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17" w:rsidRDefault="001A5817" w:rsidP="00E14F00">
      <w:pPr>
        <w:spacing w:after="0" w:line="240" w:lineRule="atLeast"/>
        <w:ind w:firstLine="540"/>
        <w:jc w:val="center"/>
        <w:rPr>
          <w:rFonts w:ascii="Times New Roman" w:hAnsi="Times New Roman"/>
          <w:b/>
          <w:color w:val="000000"/>
        </w:rPr>
      </w:pPr>
      <w:r w:rsidRPr="00EF5A9E">
        <w:rPr>
          <w:rFonts w:ascii="Times New Roman" w:hAnsi="Times New Roman"/>
          <w:b/>
          <w:color w:val="000000"/>
        </w:rPr>
        <w:t>Ek-1</w:t>
      </w:r>
    </w:p>
    <w:p w:rsidR="001A5817" w:rsidRDefault="001A5817" w:rsidP="00E14F00">
      <w:pPr>
        <w:spacing w:after="0" w:line="240" w:lineRule="atLeast"/>
        <w:ind w:firstLine="540"/>
        <w:jc w:val="center"/>
        <w:rPr>
          <w:rFonts w:ascii="Times New Roman" w:hAnsi="Times New Roman"/>
          <w:b/>
        </w:rPr>
      </w:pPr>
      <w:r>
        <w:rPr>
          <w:rFonts w:ascii="Times New Roman" w:hAnsi="Times New Roman"/>
          <w:b/>
        </w:rPr>
        <w:t xml:space="preserve">KISITLAMAYA TABİ MADDELER </w:t>
      </w:r>
      <w:r w:rsidRPr="00FC4227">
        <w:rPr>
          <w:rFonts w:ascii="Times New Roman" w:hAnsi="Times New Roman"/>
          <w:b/>
        </w:rPr>
        <w:t>KISITLAMA ŞARTLARI VE KAPSAMDAKİ ÜRÜNLER</w:t>
      </w:r>
    </w:p>
    <w:p w:rsidR="001A5817" w:rsidRPr="00EF5A9E" w:rsidRDefault="001A5817" w:rsidP="00E14F00">
      <w:pPr>
        <w:spacing w:after="0" w:line="240" w:lineRule="atLeast"/>
        <w:ind w:firstLine="540"/>
        <w:jc w:val="center"/>
        <w:rPr>
          <w:rFonts w:ascii="Times New Roman" w:hAnsi="Times New Roman"/>
          <w:b/>
          <w:color w:val="000000"/>
        </w:rPr>
      </w:pPr>
    </w:p>
    <w:tbl>
      <w:tblPr>
        <w:tblW w:w="10783" w:type="dxa"/>
        <w:jc w:val="center"/>
        <w:tblLayout w:type="fixed"/>
        <w:tblLook w:val="0000"/>
      </w:tblPr>
      <w:tblGrid>
        <w:gridCol w:w="8"/>
        <w:gridCol w:w="568"/>
        <w:gridCol w:w="2977"/>
        <w:gridCol w:w="4253"/>
        <w:gridCol w:w="2977"/>
      </w:tblGrid>
      <w:tr w:rsidR="001A5817" w:rsidRPr="00AC5238" w:rsidTr="00306F8F">
        <w:trPr>
          <w:gridBefore w:val="1"/>
          <w:wBefore w:w="8" w:type="dxa"/>
          <w:trHeight w:val="772"/>
          <w:jc w:val="center"/>
        </w:trPr>
        <w:tc>
          <w:tcPr>
            <w:tcW w:w="568" w:type="dxa"/>
            <w:tcBorders>
              <w:top w:val="single" w:sz="4" w:space="0" w:color="auto"/>
              <w:left w:val="single" w:sz="4" w:space="0" w:color="auto"/>
              <w:bottom w:val="single" w:sz="4" w:space="0" w:color="auto"/>
            </w:tcBorders>
          </w:tcPr>
          <w:p w:rsidR="001A5817" w:rsidRPr="00145E26" w:rsidRDefault="001A5817" w:rsidP="00145E26">
            <w:pPr>
              <w:snapToGrid w:val="0"/>
              <w:spacing w:line="240" w:lineRule="auto"/>
              <w:jc w:val="center"/>
              <w:rPr>
                <w:rStyle w:val="VarsaylanParagrafYazTipi1"/>
                <w:rFonts w:ascii="Times New Roman" w:hAnsi="Times New Roman"/>
                <w:b/>
                <w:color w:val="000000"/>
              </w:rPr>
            </w:pPr>
          </w:p>
        </w:tc>
        <w:tc>
          <w:tcPr>
            <w:tcW w:w="2977" w:type="dxa"/>
            <w:tcBorders>
              <w:top w:val="single" w:sz="4" w:space="0" w:color="000000"/>
              <w:left w:val="single" w:sz="4" w:space="0" w:color="000000"/>
              <w:bottom w:val="single" w:sz="4" w:space="0" w:color="000000"/>
            </w:tcBorders>
            <w:shd w:val="clear" w:color="auto" w:fill="FFFFFF"/>
          </w:tcPr>
          <w:p w:rsidR="001A5817" w:rsidRPr="00145E26" w:rsidRDefault="001A5817" w:rsidP="00145E26">
            <w:pPr>
              <w:snapToGrid w:val="0"/>
              <w:spacing w:line="240" w:lineRule="auto"/>
              <w:jc w:val="center"/>
              <w:rPr>
                <w:rStyle w:val="VarsaylanParagrafYazTipi1"/>
                <w:rFonts w:ascii="Times New Roman" w:hAnsi="Times New Roman"/>
                <w:b/>
                <w:color w:val="000000"/>
              </w:rPr>
            </w:pPr>
            <w:r w:rsidRPr="00145E26">
              <w:rPr>
                <w:rStyle w:val="VarsaylanParagrafYazTipi1"/>
                <w:rFonts w:ascii="Times New Roman" w:hAnsi="Times New Roman"/>
                <w:b/>
                <w:color w:val="000000"/>
              </w:rPr>
              <w:t>MADDENİN, MADDE GRUBUNUN VEYA KARIŞIMIN ADI</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1A5817" w:rsidRPr="00145E26" w:rsidRDefault="001A5817" w:rsidP="00145E26">
            <w:pPr>
              <w:tabs>
                <w:tab w:val="left" w:pos="566"/>
                <w:tab w:val="left" w:pos="2988"/>
              </w:tabs>
              <w:snapToGrid w:val="0"/>
              <w:spacing w:line="240" w:lineRule="auto"/>
              <w:rPr>
                <w:rFonts w:ascii="Times New Roman" w:hAnsi="Times New Roman"/>
                <w:color w:val="000000"/>
              </w:rPr>
            </w:pPr>
            <w:r w:rsidRPr="00145E26">
              <w:rPr>
                <w:rStyle w:val="VarsaylanParagrafYazTipi1"/>
                <w:rFonts w:ascii="Times New Roman" w:hAnsi="Times New Roman"/>
                <w:b/>
                <w:color w:val="000000"/>
              </w:rPr>
              <w:t>KISITLAMALAR</w:t>
            </w:r>
          </w:p>
          <w:p w:rsidR="001A5817" w:rsidRPr="00145E26" w:rsidRDefault="001A5817" w:rsidP="00145E26">
            <w:pPr>
              <w:tabs>
                <w:tab w:val="left" w:pos="566"/>
                <w:tab w:val="left" w:pos="2988"/>
              </w:tabs>
              <w:spacing w:line="240" w:lineRule="auto"/>
              <w:jc w:val="center"/>
              <w:rPr>
                <w:rFonts w:ascii="Times New Roman" w:hAnsi="Times New Roman"/>
                <w:color w:val="00000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1A5817" w:rsidRPr="00145E26" w:rsidRDefault="001A5817" w:rsidP="00145E26">
            <w:pPr>
              <w:tabs>
                <w:tab w:val="left" w:pos="566"/>
                <w:tab w:val="left" w:pos="2988"/>
              </w:tabs>
              <w:snapToGrid w:val="0"/>
              <w:spacing w:line="240" w:lineRule="auto"/>
              <w:rPr>
                <w:rStyle w:val="VarsaylanParagrafYazTipi1"/>
                <w:rFonts w:ascii="Times New Roman" w:hAnsi="Times New Roman"/>
                <w:b/>
                <w:color w:val="000000"/>
              </w:rPr>
            </w:pPr>
            <w:r w:rsidRPr="00145E26">
              <w:rPr>
                <w:rStyle w:val="VarsaylanParagrafYazTipi1"/>
                <w:rFonts w:ascii="Times New Roman" w:hAnsi="Times New Roman"/>
                <w:b/>
                <w:color w:val="000000"/>
              </w:rPr>
              <w:t>ÜRÜNLER</w:t>
            </w:r>
          </w:p>
        </w:tc>
      </w:tr>
      <w:tr w:rsidR="001A5817" w:rsidRPr="00AC5238" w:rsidTr="00D617CB">
        <w:trPr>
          <w:gridBefore w:val="1"/>
          <w:wBefore w:w="8" w:type="dxa"/>
          <w:jc w:val="center"/>
        </w:trPr>
        <w:tc>
          <w:tcPr>
            <w:tcW w:w="568" w:type="dxa"/>
            <w:tcBorders>
              <w:top w:val="single" w:sz="4" w:space="0" w:color="auto"/>
              <w:left w:val="single" w:sz="4" w:space="0" w:color="auto"/>
              <w:bottom w:val="single" w:sz="4" w:space="0" w:color="auto"/>
            </w:tcBorders>
            <w:vAlign w:val="center"/>
          </w:tcPr>
          <w:p w:rsidR="001A5817" w:rsidRPr="00145E26" w:rsidRDefault="001A5817" w:rsidP="00145E26">
            <w:pPr>
              <w:snapToGrid w:val="0"/>
              <w:spacing w:line="240" w:lineRule="auto"/>
              <w:jc w:val="center"/>
              <w:rPr>
                <w:rFonts w:ascii="Times New Roman" w:hAnsi="Times New Roman"/>
                <w:b/>
                <w:color w:val="000000"/>
              </w:rPr>
            </w:pPr>
            <w:r w:rsidRPr="00145E26">
              <w:rPr>
                <w:rFonts w:ascii="Times New Roman" w:hAnsi="Times New Roman"/>
                <w:b/>
                <w:color w:val="000000"/>
              </w:rPr>
              <w:t>1</w:t>
            </w:r>
          </w:p>
        </w:tc>
        <w:tc>
          <w:tcPr>
            <w:tcW w:w="2977" w:type="dxa"/>
            <w:tcBorders>
              <w:top w:val="single" w:sz="4" w:space="0" w:color="000000"/>
              <w:left w:val="single" w:sz="4" w:space="0" w:color="000000"/>
              <w:bottom w:val="single" w:sz="4" w:space="0" w:color="000000"/>
            </w:tcBorders>
            <w:shd w:val="clear" w:color="auto" w:fill="FFFFFF"/>
            <w:vAlign w:val="center"/>
          </w:tcPr>
          <w:p w:rsidR="001A5817" w:rsidRDefault="001A5817" w:rsidP="00BD2D00">
            <w:pPr>
              <w:snapToGrid w:val="0"/>
              <w:spacing w:line="240" w:lineRule="auto"/>
              <w:rPr>
                <w:rFonts w:ascii="Times New Roman" w:hAnsi="Times New Roman"/>
                <w:b/>
                <w:color w:val="000000"/>
              </w:rPr>
            </w:pPr>
            <w:r>
              <w:rPr>
                <w:rFonts w:ascii="Times New Roman" w:hAnsi="Times New Roman"/>
                <w:b/>
                <w:color w:val="000000"/>
              </w:rPr>
              <w:t>AZORENKLENDİRİCİLER</w:t>
            </w:r>
          </w:p>
          <w:p w:rsidR="001A5817" w:rsidRPr="009509AA" w:rsidRDefault="001A5817" w:rsidP="00BD2D00">
            <w:pPr>
              <w:snapToGrid w:val="0"/>
              <w:spacing w:line="240" w:lineRule="auto"/>
              <w:rPr>
                <w:rFonts w:ascii="Times New Roman" w:hAnsi="Times New Roman"/>
                <w:b/>
                <w:color w:val="000000"/>
              </w:rPr>
            </w:pPr>
            <w:r>
              <w:rPr>
                <w:rFonts w:ascii="Times New Roman" w:hAnsi="Times New Roman"/>
                <w:b/>
                <w:color w:val="000000"/>
              </w:rPr>
              <w:t xml:space="preserve">VE </w:t>
            </w:r>
            <w:r w:rsidRPr="009C7590">
              <w:rPr>
                <w:rFonts w:ascii="Times New Roman" w:hAnsi="Times New Roman"/>
                <w:b/>
                <w:color w:val="000000"/>
              </w:rPr>
              <w:t>AZOBOYARLAR</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1A5817" w:rsidRDefault="001A5817" w:rsidP="0037576F">
            <w:pPr>
              <w:spacing w:line="240" w:lineRule="auto"/>
              <w:jc w:val="both"/>
              <w:rPr>
                <w:rFonts w:ascii="Times New Roman" w:hAnsi="Times New Roman"/>
                <w:color w:val="000000"/>
              </w:rPr>
            </w:pPr>
          </w:p>
          <w:p w:rsidR="001A5817" w:rsidRPr="00145E26" w:rsidRDefault="001A5817" w:rsidP="0037576F">
            <w:pPr>
              <w:spacing w:line="240" w:lineRule="auto"/>
              <w:jc w:val="both"/>
              <w:rPr>
                <w:rFonts w:ascii="Times New Roman" w:hAnsi="Times New Roman"/>
                <w:color w:val="000000"/>
              </w:rPr>
            </w:pPr>
            <w:r w:rsidRPr="001B701E">
              <w:rPr>
                <w:rFonts w:ascii="Times New Roman" w:hAnsi="Times New Roman"/>
                <w:color w:val="000000"/>
              </w:rPr>
              <w:t xml:space="preserve">İnsan cildi veya ağız boşluğuyla doğrudan veya uzun süreli temas edebilen tekstil ve deri ürünler, bir veya daha fazla azo grubunun indirgenmesiyle ayrılan, </w:t>
            </w:r>
            <w:r>
              <w:rPr>
                <w:rFonts w:ascii="Times New Roman" w:hAnsi="Times New Roman"/>
                <w:color w:val="000000"/>
              </w:rPr>
              <w:t>ek</w:t>
            </w:r>
            <w:r w:rsidRPr="001B701E">
              <w:rPr>
                <w:rFonts w:ascii="Times New Roman" w:hAnsi="Times New Roman"/>
                <w:color w:val="000000"/>
              </w:rPr>
              <w:t>-2’de yer alan aromatik a</w:t>
            </w:r>
            <w:r>
              <w:rPr>
                <w:rFonts w:ascii="Times New Roman" w:hAnsi="Times New Roman"/>
                <w:color w:val="000000"/>
              </w:rPr>
              <w:t>minlerin bir veya daha fazlası</w:t>
            </w:r>
            <w:r w:rsidRPr="001B701E">
              <w:rPr>
                <w:rFonts w:ascii="Times New Roman" w:hAnsi="Times New Roman"/>
                <w:color w:val="000000"/>
              </w:rPr>
              <w:t xml:space="preserve"> tespit edilebilen nihai ürünlerde veya bunların boyalı kısımlarında 30 mg/kg</w:t>
            </w:r>
            <w:r>
              <w:rPr>
                <w:rFonts w:ascii="Times New Roman" w:hAnsi="Times New Roman"/>
                <w:color w:val="000000"/>
              </w:rPr>
              <w:t>’ın</w:t>
            </w:r>
            <w:r w:rsidRPr="001B701E">
              <w:rPr>
                <w:rFonts w:ascii="Times New Roman" w:hAnsi="Times New Roman"/>
                <w:color w:val="000000"/>
              </w:rPr>
              <w:t>(ağ</w:t>
            </w:r>
            <w:r>
              <w:rPr>
                <w:rFonts w:ascii="Times New Roman" w:hAnsi="Times New Roman"/>
                <w:color w:val="000000"/>
              </w:rPr>
              <w:t>ırlıkça %0,003) üzerinde</w:t>
            </w:r>
            <w:r w:rsidRPr="001B701E">
              <w:rPr>
                <w:rFonts w:ascii="Times New Roman" w:hAnsi="Times New Roman"/>
                <w:color w:val="000000"/>
              </w:rPr>
              <w:t xml:space="preserve"> azoboyar içermeleri halinde piyasaya arz edilemez.</w:t>
            </w:r>
          </w:p>
          <w:p w:rsidR="001A5817" w:rsidRPr="00145E26" w:rsidRDefault="001A5817" w:rsidP="00145E26">
            <w:pPr>
              <w:spacing w:line="240" w:lineRule="auto"/>
              <w:jc w:val="both"/>
              <w:rPr>
                <w:rFonts w:ascii="Times New Roman" w:hAnsi="Times New Roman"/>
                <w:color w:val="000000"/>
              </w:rPr>
            </w:pPr>
          </w:p>
          <w:p w:rsidR="001A5817" w:rsidRPr="00145E26" w:rsidRDefault="001A5817" w:rsidP="00145E26">
            <w:pPr>
              <w:spacing w:line="240" w:lineRule="auto"/>
              <w:jc w:val="both"/>
              <w:rPr>
                <w:rFonts w:ascii="Times New Roman" w:hAnsi="Times New Roman"/>
                <w:color w:val="000000"/>
              </w:rPr>
            </w:pPr>
          </w:p>
          <w:p w:rsidR="001A5817" w:rsidRPr="00145E26" w:rsidRDefault="001A5817" w:rsidP="00145E26">
            <w:pPr>
              <w:spacing w:line="240" w:lineRule="auto"/>
              <w:jc w:val="both"/>
              <w:rPr>
                <w:rFonts w:ascii="Times New Roman" w:hAnsi="Times New Roman"/>
                <w:color w:val="000000"/>
              </w:rPr>
            </w:pPr>
          </w:p>
          <w:p w:rsidR="001A5817" w:rsidRPr="00145E26" w:rsidRDefault="001A5817" w:rsidP="00145E26">
            <w:pPr>
              <w:spacing w:line="240" w:lineRule="auto"/>
              <w:jc w:val="both"/>
              <w:rPr>
                <w:rFonts w:ascii="Times New Roman" w:hAnsi="Times New Roman"/>
                <w:color w:val="000000"/>
              </w:rPr>
            </w:pPr>
          </w:p>
          <w:p w:rsidR="001A5817" w:rsidRPr="00145E26" w:rsidRDefault="001A5817" w:rsidP="00145E26">
            <w:pPr>
              <w:spacing w:line="240" w:lineRule="auto"/>
              <w:rPr>
                <w:rFonts w:ascii="Times New Roman" w:hAnsi="Times New Roman"/>
                <w:color w:val="00000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1A5817" w:rsidRDefault="001A5817" w:rsidP="00145E26">
            <w:pPr>
              <w:tabs>
                <w:tab w:val="left" w:pos="317"/>
              </w:tabs>
              <w:spacing w:line="240" w:lineRule="auto"/>
              <w:rPr>
                <w:rStyle w:val="VarsaylanParagrafYazTipi1"/>
                <w:rFonts w:ascii="Times New Roman" w:hAnsi="Times New Roman"/>
                <w:color w:val="000000"/>
              </w:rPr>
            </w:pPr>
          </w:p>
          <w:p w:rsidR="001A5817" w:rsidRDefault="001A5817" w:rsidP="00145E26">
            <w:pPr>
              <w:tabs>
                <w:tab w:val="left" w:pos="317"/>
              </w:tabs>
              <w:spacing w:line="240" w:lineRule="auto"/>
              <w:rPr>
                <w:rStyle w:val="VarsaylanParagrafYazTipi1"/>
                <w:rFonts w:ascii="Times New Roman" w:hAnsi="Times New Roman"/>
                <w:color w:val="000000"/>
              </w:rPr>
            </w:pPr>
            <w:r w:rsidRPr="009509AA">
              <w:rPr>
                <w:rStyle w:val="VarsaylanParagrafYazTipi1"/>
                <w:rFonts w:ascii="Times New Roman" w:hAnsi="Times New Roman"/>
                <w:color w:val="000000"/>
              </w:rPr>
              <w:t xml:space="preserve">Tekstil veya deri oyuncaklar ile tekstil veya deri kıyafet içeren oyuncaklar </w:t>
            </w:r>
          </w:p>
          <w:p w:rsidR="001A5817" w:rsidRPr="00145E26" w:rsidRDefault="001A5817" w:rsidP="00145E26">
            <w:pPr>
              <w:tabs>
                <w:tab w:val="left" w:pos="317"/>
              </w:tabs>
              <w:spacing w:line="240" w:lineRule="auto"/>
              <w:rPr>
                <w:rStyle w:val="VarsaylanParagrafYazTipi1"/>
                <w:rFonts w:ascii="Times New Roman" w:hAnsi="Times New Roman"/>
                <w:color w:val="000000"/>
              </w:rPr>
            </w:pPr>
            <w:r w:rsidRPr="00145E26">
              <w:rPr>
                <w:rFonts w:ascii="Times New Roman" w:hAnsi="Times New Roman"/>
                <w:color w:val="000000"/>
              </w:rPr>
              <w:t xml:space="preserve">Oyuncak kapsamında değerlendirilecek </w:t>
            </w:r>
            <w:r>
              <w:rPr>
                <w:rFonts w:ascii="Times New Roman" w:hAnsi="Times New Roman"/>
                <w:color w:val="000000"/>
              </w:rPr>
              <w:t>kırtasiye</w:t>
            </w:r>
            <w:r w:rsidRPr="00145E26">
              <w:rPr>
                <w:rFonts w:ascii="Times New Roman" w:hAnsi="Times New Roman"/>
                <w:color w:val="000000"/>
              </w:rPr>
              <w:t xml:space="preserve"> ürünleri</w:t>
            </w:r>
          </w:p>
          <w:p w:rsidR="001A5817" w:rsidRPr="00145E26" w:rsidRDefault="001A5817" w:rsidP="00145E26">
            <w:pPr>
              <w:tabs>
                <w:tab w:val="left" w:pos="317"/>
              </w:tabs>
              <w:spacing w:line="240" w:lineRule="auto"/>
              <w:rPr>
                <w:rStyle w:val="VarsaylanParagrafYazTipi1"/>
                <w:rFonts w:ascii="Times New Roman" w:hAnsi="Times New Roman"/>
                <w:color w:val="000000"/>
              </w:rPr>
            </w:pPr>
            <w:r w:rsidRPr="00145E26">
              <w:rPr>
                <w:rStyle w:val="VarsaylanParagrafYazTipi1"/>
                <w:rFonts w:ascii="Times New Roman" w:hAnsi="Times New Roman"/>
                <w:color w:val="000000"/>
              </w:rPr>
              <w:t>Giyim eşyaları, yatak</w:t>
            </w:r>
            <w:r>
              <w:rPr>
                <w:rStyle w:val="VarsaylanParagrafYazTipi1"/>
                <w:rFonts w:ascii="Times New Roman" w:hAnsi="Times New Roman"/>
                <w:color w:val="000000"/>
              </w:rPr>
              <w:t xml:space="preserve"> takımları</w:t>
            </w:r>
            <w:r w:rsidRPr="00145E26">
              <w:rPr>
                <w:rStyle w:val="VarsaylanParagrafYazTipi1"/>
                <w:rFonts w:ascii="Times New Roman" w:hAnsi="Times New Roman"/>
                <w:color w:val="000000"/>
              </w:rPr>
              <w:t>, havlu,  şapka,</w:t>
            </w:r>
            <w:r>
              <w:rPr>
                <w:rStyle w:val="VarsaylanParagrafYazTipi1"/>
                <w:rFonts w:ascii="Times New Roman" w:hAnsi="Times New Roman"/>
                <w:color w:val="000000"/>
              </w:rPr>
              <w:t xml:space="preserve"> </w:t>
            </w:r>
            <w:r w:rsidRPr="00145E26">
              <w:rPr>
                <w:rStyle w:val="VarsaylanParagrafYazTipi1"/>
                <w:rFonts w:ascii="Times New Roman" w:hAnsi="Times New Roman"/>
                <w:color w:val="000000"/>
              </w:rPr>
              <w:t>uyku tulumları</w:t>
            </w:r>
            <w:r>
              <w:rPr>
                <w:rStyle w:val="VarsaylanParagrafYazTipi1"/>
                <w:rFonts w:ascii="Times New Roman" w:hAnsi="Times New Roman"/>
                <w:color w:val="000000"/>
              </w:rPr>
              <w:t xml:space="preserve">, </w:t>
            </w:r>
            <w:r w:rsidRPr="009C7590">
              <w:rPr>
                <w:rStyle w:val="VarsaylanParagrafYazTipi1"/>
                <w:rFonts w:ascii="Times New Roman" w:hAnsi="Times New Roman"/>
                <w:color w:val="000000"/>
              </w:rPr>
              <w:t>çocuk bezi ve diğer hijyenik kağıt ürünler</w:t>
            </w:r>
          </w:p>
          <w:p w:rsidR="001A5817" w:rsidRDefault="001A5817" w:rsidP="00145E26">
            <w:pPr>
              <w:tabs>
                <w:tab w:val="left" w:pos="317"/>
              </w:tabs>
              <w:spacing w:line="240" w:lineRule="auto"/>
              <w:rPr>
                <w:rStyle w:val="VarsaylanParagrafYazTipi1"/>
                <w:rFonts w:ascii="Times New Roman" w:hAnsi="Times New Roman"/>
                <w:color w:val="000000"/>
              </w:rPr>
            </w:pPr>
            <w:r w:rsidRPr="00145E26">
              <w:rPr>
                <w:rStyle w:val="VarsaylanParagrafYazTipi1"/>
                <w:rFonts w:ascii="Times New Roman" w:hAnsi="Times New Roman"/>
                <w:color w:val="000000"/>
              </w:rPr>
              <w:t>Ayakkabı, eldiven, kol saati kayışı, el çantası, cüzdan/çanta, evrak çantası,</w:t>
            </w:r>
            <w:r>
              <w:rPr>
                <w:rStyle w:val="VarsaylanParagrafYazTipi1"/>
                <w:rFonts w:ascii="Times New Roman" w:hAnsi="Times New Roman"/>
                <w:color w:val="000000"/>
              </w:rPr>
              <w:t xml:space="preserve"> </w:t>
            </w:r>
            <w:r w:rsidRPr="00145E26">
              <w:rPr>
                <w:rStyle w:val="VarsaylanParagrafYazTipi1"/>
                <w:rFonts w:ascii="Times New Roman" w:hAnsi="Times New Roman"/>
                <w:color w:val="000000"/>
              </w:rPr>
              <w:t>boyna takılan para çantası</w:t>
            </w:r>
          </w:p>
          <w:p w:rsidR="001A5817" w:rsidRPr="00145E26" w:rsidRDefault="001A5817" w:rsidP="00145E26">
            <w:pPr>
              <w:tabs>
                <w:tab w:val="left" w:pos="317"/>
              </w:tabs>
              <w:spacing w:line="240" w:lineRule="auto"/>
              <w:rPr>
                <w:rFonts w:ascii="Times New Roman" w:hAnsi="Times New Roman"/>
                <w:color w:val="000000"/>
              </w:rPr>
            </w:pPr>
            <w:r w:rsidRPr="00145E26">
              <w:rPr>
                <w:rFonts w:ascii="Times New Roman" w:hAnsi="Times New Roman"/>
                <w:color w:val="000000"/>
              </w:rPr>
              <w:t>Nihai kullanıcının kul</w:t>
            </w:r>
            <w:r>
              <w:rPr>
                <w:rFonts w:ascii="Times New Roman" w:hAnsi="Times New Roman"/>
                <w:color w:val="000000"/>
              </w:rPr>
              <w:t>lanımına yönelik iplik ve kumaş</w:t>
            </w:r>
          </w:p>
          <w:p w:rsidR="001A5817" w:rsidRPr="009C7590" w:rsidRDefault="001A5817" w:rsidP="00145E26">
            <w:pPr>
              <w:tabs>
                <w:tab w:val="left" w:pos="317"/>
              </w:tabs>
              <w:spacing w:line="240" w:lineRule="auto"/>
              <w:rPr>
                <w:rFonts w:ascii="Times New Roman" w:hAnsi="Times New Roman"/>
                <w:color w:val="000000"/>
              </w:rPr>
            </w:pPr>
            <w:r w:rsidRPr="00145E26">
              <w:rPr>
                <w:rStyle w:val="VarsaylanParagrafYazTipi1"/>
                <w:rFonts w:ascii="Times New Roman" w:hAnsi="Times New Roman"/>
                <w:color w:val="000000"/>
              </w:rPr>
              <w:t xml:space="preserve">Sandalye örtüsü, mobilyaların tekstil ve deri </w:t>
            </w:r>
            <w:r>
              <w:rPr>
                <w:rFonts w:ascii="Times New Roman" w:hAnsi="Times New Roman"/>
                <w:color w:val="000000"/>
              </w:rPr>
              <w:t>içeren bölümleri</w:t>
            </w:r>
          </w:p>
        </w:tc>
      </w:tr>
      <w:tr w:rsidR="001A5817" w:rsidRPr="00AC5238" w:rsidTr="00280800">
        <w:trPr>
          <w:gridBefore w:val="1"/>
          <w:wBefore w:w="8" w:type="dxa"/>
          <w:jc w:val="center"/>
        </w:trPr>
        <w:tc>
          <w:tcPr>
            <w:tcW w:w="568" w:type="dxa"/>
            <w:vMerge w:val="restart"/>
            <w:tcBorders>
              <w:top w:val="single" w:sz="4" w:space="0" w:color="auto"/>
              <w:left w:val="single" w:sz="4" w:space="0" w:color="auto"/>
            </w:tcBorders>
            <w:vAlign w:val="center"/>
          </w:tcPr>
          <w:p w:rsidR="001A5817" w:rsidRPr="00145E26" w:rsidRDefault="001A5817" w:rsidP="00145E26">
            <w:pPr>
              <w:snapToGrid w:val="0"/>
              <w:spacing w:line="240" w:lineRule="auto"/>
              <w:jc w:val="center"/>
              <w:rPr>
                <w:rStyle w:val="VarsaylanParagrafYazTipi1"/>
                <w:rFonts w:ascii="Times New Roman" w:hAnsi="Times New Roman"/>
                <w:b/>
                <w:color w:val="000000"/>
              </w:rPr>
            </w:pPr>
            <w:r w:rsidRPr="00145E26">
              <w:rPr>
                <w:rStyle w:val="VarsaylanParagrafYazTipi1"/>
                <w:rFonts w:ascii="Times New Roman" w:hAnsi="Times New Roman"/>
                <w:b/>
                <w:color w:val="000000"/>
              </w:rPr>
              <w:t>2</w:t>
            </w:r>
          </w:p>
        </w:tc>
        <w:tc>
          <w:tcPr>
            <w:tcW w:w="2977" w:type="dxa"/>
            <w:tcBorders>
              <w:top w:val="single" w:sz="4" w:space="0" w:color="000000"/>
              <w:left w:val="single" w:sz="4" w:space="0" w:color="000000"/>
              <w:bottom w:val="single" w:sz="4" w:space="0" w:color="auto"/>
            </w:tcBorders>
            <w:shd w:val="clear" w:color="auto" w:fill="FFFFFF"/>
            <w:vAlign w:val="center"/>
          </w:tcPr>
          <w:p w:rsidR="001A5817" w:rsidRDefault="001A5817" w:rsidP="00BD2D00">
            <w:pPr>
              <w:snapToGrid w:val="0"/>
              <w:spacing w:line="240" w:lineRule="auto"/>
              <w:rPr>
                <w:rStyle w:val="VarsaylanParagrafYazTipi1"/>
                <w:rFonts w:ascii="Times New Roman" w:hAnsi="Times New Roman"/>
                <w:b/>
                <w:color w:val="000000"/>
              </w:rPr>
            </w:pPr>
          </w:p>
          <w:p w:rsidR="001A5817" w:rsidRPr="00145E26" w:rsidRDefault="001A5817" w:rsidP="00BD2D00">
            <w:pPr>
              <w:snapToGrid w:val="0"/>
              <w:spacing w:line="240" w:lineRule="auto"/>
              <w:rPr>
                <w:rStyle w:val="VarsaylanParagrafYazTipi1"/>
                <w:rFonts w:ascii="Times New Roman" w:hAnsi="Times New Roman"/>
                <w:b/>
                <w:color w:val="000000"/>
              </w:rPr>
            </w:pPr>
            <w:r w:rsidRPr="00145E26">
              <w:rPr>
                <w:rStyle w:val="VarsaylanParagrafYazTipi1"/>
                <w:rFonts w:ascii="Times New Roman" w:hAnsi="Times New Roman"/>
                <w:b/>
                <w:color w:val="000000"/>
              </w:rPr>
              <w:t>FİTALATLAR</w:t>
            </w:r>
          </w:p>
          <w:p w:rsidR="001A5817" w:rsidRPr="00145E26" w:rsidRDefault="001A5817" w:rsidP="00BD2D00">
            <w:pPr>
              <w:spacing w:line="240" w:lineRule="auto"/>
              <w:rPr>
                <w:rStyle w:val="VarsaylanParagrafYazTipi1"/>
                <w:rFonts w:ascii="Times New Roman" w:hAnsi="Times New Roman"/>
                <w:b/>
                <w:color w:val="000000"/>
              </w:rPr>
            </w:pPr>
            <w:r>
              <w:rPr>
                <w:rStyle w:val="VarsaylanParagrafYazTipi1"/>
                <w:rFonts w:ascii="Times New Roman" w:hAnsi="Times New Roman"/>
                <w:b/>
                <w:color w:val="000000"/>
              </w:rPr>
              <w:t>(a)</w:t>
            </w:r>
            <w:r w:rsidRPr="00145E26">
              <w:rPr>
                <w:rStyle w:val="VarsaylanParagrafYazTipi1"/>
                <w:rFonts w:ascii="Times New Roman" w:hAnsi="Times New Roman"/>
                <w:b/>
                <w:color w:val="000000"/>
              </w:rPr>
              <w:t xml:space="preserve"> Bis (2-etilheksil) fitalat (DEHP)</w:t>
            </w:r>
          </w:p>
          <w:p w:rsidR="001A5817" w:rsidRPr="00145E26" w:rsidRDefault="001A5817" w:rsidP="00BD2D00">
            <w:pPr>
              <w:spacing w:line="240" w:lineRule="auto"/>
              <w:rPr>
                <w:rFonts w:ascii="Times New Roman" w:hAnsi="Times New Roman"/>
                <w:b/>
                <w:color w:val="000000"/>
              </w:rPr>
            </w:pPr>
            <w:r w:rsidRPr="00145E26">
              <w:rPr>
                <w:rFonts w:ascii="Times New Roman" w:hAnsi="Times New Roman"/>
                <w:b/>
                <w:color w:val="000000"/>
              </w:rPr>
              <w:t>CAS No</w:t>
            </w:r>
            <w:r>
              <w:rPr>
                <w:rFonts w:ascii="Times New Roman" w:hAnsi="Times New Roman"/>
                <w:b/>
                <w:color w:val="000000"/>
              </w:rPr>
              <w:t>:</w:t>
            </w:r>
            <w:r w:rsidRPr="00145E26">
              <w:rPr>
                <w:rFonts w:ascii="Times New Roman" w:hAnsi="Times New Roman"/>
                <w:b/>
                <w:color w:val="000000"/>
              </w:rPr>
              <w:t xml:space="preserve"> 117-81-7</w:t>
            </w:r>
          </w:p>
          <w:p w:rsidR="001A5817" w:rsidRPr="00145E26" w:rsidRDefault="001A5817" w:rsidP="00BD2D00">
            <w:pPr>
              <w:spacing w:line="240" w:lineRule="auto"/>
              <w:rPr>
                <w:rFonts w:ascii="Times New Roman" w:hAnsi="Times New Roman"/>
                <w:b/>
                <w:color w:val="000000"/>
              </w:rPr>
            </w:pPr>
            <w:r>
              <w:rPr>
                <w:rFonts w:ascii="Times New Roman" w:hAnsi="Times New Roman"/>
                <w:b/>
                <w:color w:val="000000"/>
              </w:rPr>
              <w:t>(b)</w:t>
            </w:r>
            <w:r w:rsidRPr="00145E26">
              <w:rPr>
                <w:rFonts w:ascii="Times New Roman" w:hAnsi="Times New Roman"/>
                <w:b/>
                <w:color w:val="000000"/>
              </w:rPr>
              <w:t xml:space="preserve"> Dibütil fitalat (DBP)</w:t>
            </w:r>
          </w:p>
          <w:p w:rsidR="001A5817" w:rsidRPr="00145E26" w:rsidRDefault="001A5817" w:rsidP="00BD2D00">
            <w:pPr>
              <w:spacing w:line="240" w:lineRule="auto"/>
              <w:rPr>
                <w:rFonts w:ascii="Times New Roman" w:hAnsi="Times New Roman"/>
                <w:b/>
                <w:color w:val="000000"/>
              </w:rPr>
            </w:pPr>
            <w:r w:rsidRPr="00145E26">
              <w:rPr>
                <w:rFonts w:ascii="Times New Roman" w:hAnsi="Times New Roman"/>
                <w:b/>
                <w:color w:val="000000"/>
              </w:rPr>
              <w:t>CAS No</w:t>
            </w:r>
            <w:r>
              <w:rPr>
                <w:rFonts w:ascii="Times New Roman" w:hAnsi="Times New Roman"/>
                <w:b/>
                <w:color w:val="000000"/>
              </w:rPr>
              <w:t>:</w:t>
            </w:r>
            <w:r w:rsidRPr="00145E26">
              <w:rPr>
                <w:rFonts w:ascii="Times New Roman" w:hAnsi="Times New Roman"/>
                <w:b/>
                <w:color w:val="000000"/>
              </w:rPr>
              <w:t xml:space="preserve"> 84-74-2</w:t>
            </w:r>
          </w:p>
          <w:p w:rsidR="001A5817" w:rsidRPr="00145E26" w:rsidRDefault="001A5817" w:rsidP="00BD2D00">
            <w:pPr>
              <w:spacing w:line="240" w:lineRule="auto"/>
              <w:rPr>
                <w:rFonts w:ascii="Times New Roman" w:hAnsi="Times New Roman"/>
                <w:b/>
                <w:color w:val="000000"/>
              </w:rPr>
            </w:pPr>
            <w:r>
              <w:rPr>
                <w:rFonts w:ascii="Times New Roman" w:hAnsi="Times New Roman"/>
                <w:b/>
                <w:color w:val="000000"/>
              </w:rPr>
              <w:t>(c)</w:t>
            </w:r>
            <w:r w:rsidRPr="00145E26">
              <w:rPr>
                <w:rFonts w:ascii="Times New Roman" w:hAnsi="Times New Roman"/>
                <w:b/>
                <w:color w:val="000000"/>
              </w:rPr>
              <w:t xml:space="preserve"> Benzil butyl fitalat (BBP)</w:t>
            </w:r>
          </w:p>
          <w:p w:rsidR="001A5817" w:rsidRPr="00145E26" w:rsidRDefault="001A5817" w:rsidP="00BD2D00">
            <w:pPr>
              <w:spacing w:line="240" w:lineRule="auto"/>
              <w:rPr>
                <w:rFonts w:ascii="Times New Roman" w:hAnsi="Times New Roman"/>
                <w:b/>
                <w:color w:val="000000"/>
              </w:rPr>
            </w:pPr>
            <w:r w:rsidRPr="00145E26">
              <w:rPr>
                <w:rFonts w:ascii="Times New Roman" w:hAnsi="Times New Roman"/>
                <w:b/>
                <w:color w:val="000000"/>
              </w:rPr>
              <w:t>CAS No</w:t>
            </w:r>
            <w:r>
              <w:rPr>
                <w:rFonts w:ascii="Times New Roman" w:hAnsi="Times New Roman"/>
                <w:b/>
                <w:color w:val="000000"/>
              </w:rPr>
              <w:t>:</w:t>
            </w:r>
            <w:r w:rsidRPr="00145E26">
              <w:rPr>
                <w:rFonts w:ascii="Times New Roman" w:hAnsi="Times New Roman"/>
                <w:b/>
                <w:color w:val="000000"/>
              </w:rPr>
              <w:t xml:space="preserve"> 85-68-7</w:t>
            </w:r>
          </w:p>
          <w:p w:rsidR="001A5817" w:rsidRPr="00145E26" w:rsidRDefault="001A5817" w:rsidP="00BD2D00">
            <w:pPr>
              <w:spacing w:line="240" w:lineRule="auto"/>
              <w:rPr>
                <w:rFonts w:ascii="Times New Roman" w:hAnsi="Times New Roman"/>
                <w:b/>
                <w:color w:val="000000"/>
              </w:rPr>
            </w:pPr>
          </w:p>
        </w:tc>
        <w:tc>
          <w:tcPr>
            <w:tcW w:w="4253" w:type="dxa"/>
            <w:tcBorders>
              <w:top w:val="single" w:sz="4" w:space="0" w:color="000000"/>
              <w:left w:val="single" w:sz="4" w:space="0" w:color="000000"/>
              <w:bottom w:val="single" w:sz="4" w:space="0" w:color="auto"/>
              <w:right w:val="single" w:sz="4" w:space="0" w:color="000000"/>
            </w:tcBorders>
            <w:shd w:val="clear" w:color="auto" w:fill="FFFFFF"/>
          </w:tcPr>
          <w:p w:rsidR="001A5817" w:rsidRDefault="001A5817" w:rsidP="00586871">
            <w:pPr>
              <w:tabs>
                <w:tab w:val="left" w:pos="175"/>
                <w:tab w:val="left" w:pos="566"/>
              </w:tabs>
              <w:spacing w:line="240" w:lineRule="auto"/>
              <w:jc w:val="both"/>
              <w:rPr>
                <w:rFonts w:ascii="Times New Roman" w:hAnsi="Times New Roman"/>
                <w:color w:val="000000"/>
                <w:highlight w:val="yellow"/>
              </w:rPr>
            </w:pPr>
          </w:p>
          <w:p w:rsidR="001A5817" w:rsidRPr="00145E26" w:rsidRDefault="001A5817" w:rsidP="009C7590">
            <w:pPr>
              <w:tabs>
                <w:tab w:val="left" w:pos="175"/>
                <w:tab w:val="left" w:pos="566"/>
              </w:tabs>
              <w:spacing w:line="240" w:lineRule="auto"/>
              <w:jc w:val="both"/>
              <w:rPr>
                <w:rFonts w:ascii="Times New Roman" w:hAnsi="Times New Roman"/>
                <w:color w:val="000000"/>
              </w:rPr>
            </w:pPr>
            <w:r w:rsidRPr="001B701E">
              <w:rPr>
                <w:rFonts w:ascii="Times New Roman" w:hAnsi="Times New Roman"/>
                <w:color w:val="000000"/>
              </w:rPr>
              <w:t xml:space="preserve">Plastik materyali içinde ağırlıkça % 0.1’den daha yüksek konsantrasyonlarda sayılan fitalatları </w:t>
            </w:r>
            <w:r>
              <w:rPr>
                <w:rFonts w:ascii="Times New Roman" w:hAnsi="Times New Roman"/>
                <w:color w:val="000000"/>
              </w:rPr>
              <w:t xml:space="preserve">içeren </w:t>
            </w:r>
            <w:r w:rsidRPr="001B701E">
              <w:rPr>
                <w:rFonts w:ascii="Times New Roman" w:hAnsi="Times New Roman"/>
                <w:color w:val="000000"/>
              </w:rPr>
              <w:t>ürünler piyasaya arz edilemez.</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rsidR="001A5817" w:rsidRPr="00145E26" w:rsidRDefault="001A5817" w:rsidP="00145E26">
            <w:pPr>
              <w:tabs>
                <w:tab w:val="left" w:pos="175"/>
                <w:tab w:val="left" w:pos="566"/>
              </w:tabs>
              <w:spacing w:line="240" w:lineRule="auto"/>
              <w:jc w:val="both"/>
              <w:rPr>
                <w:rStyle w:val="VarsaylanParagrafYazTipi1"/>
                <w:rFonts w:ascii="Times New Roman" w:hAnsi="Times New Roman"/>
                <w:color w:val="000000"/>
              </w:rPr>
            </w:pPr>
          </w:p>
          <w:p w:rsidR="001A5817" w:rsidRPr="00145E26" w:rsidRDefault="001A5817" w:rsidP="00145E26">
            <w:pPr>
              <w:tabs>
                <w:tab w:val="left" w:pos="175"/>
                <w:tab w:val="left" w:pos="566"/>
              </w:tabs>
              <w:spacing w:line="240" w:lineRule="auto"/>
              <w:jc w:val="both"/>
              <w:rPr>
                <w:rStyle w:val="VarsaylanParagrafYazTipi1"/>
                <w:rFonts w:ascii="Times New Roman" w:hAnsi="Times New Roman"/>
                <w:color w:val="000000"/>
              </w:rPr>
            </w:pPr>
            <w:r>
              <w:rPr>
                <w:rStyle w:val="VarsaylanParagrafYazTipi1"/>
                <w:rFonts w:ascii="Times New Roman" w:hAnsi="Times New Roman"/>
                <w:color w:val="000000"/>
              </w:rPr>
              <w:t>Çocuk kullanım ve bakım ürünleri</w:t>
            </w:r>
          </w:p>
          <w:p w:rsidR="001A5817" w:rsidRPr="00145E26" w:rsidRDefault="001A5817" w:rsidP="00145E26">
            <w:pPr>
              <w:tabs>
                <w:tab w:val="left" w:pos="175"/>
                <w:tab w:val="left" w:pos="566"/>
              </w:tabs>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Oyuncaklar</w:t>
            </w:r>
          </w:p>
          <w:p w:rsidR="001A5817" w:rsidRDefault="001A5817" w:rsidP="00B73285">
            <w:pPr>
              <w:tabs>
                <w:tab w:val="left" w:pos="175"/>
                <w:tab w:val="left" w:pos="566"/>
              </w:tabs>
              <w:spacing w:line="240" w:lineRule="auto"/>
              <w:jc w:val="both"/>
              <w:rPr>
                <w:rFonts w:ascii="Times New Roman" w:hAnsi="Times New Roman"/>
                <w:color w:val="000000"/>
              </w:rPr>
            </w:pPr>
            <w:r w:rsidRPr="00145E26">
              <w:rPr>
                <w:rFonts w:ascii="Times New Roman" w:hAnsi="Times New Roman"/>
                <w:color w:val="000000"/>
              </w:rPr>
              <w:t xml:space="preserve">Oyuncak kapsamında değerlendirilecek </w:t>
            </w:r>
            <w:r>
              <w:rPr>
                <w:rFonts w:ascii="Times New Roman" w:hAnsi="Times New Roman"/>
                <w:color w:val="000000"/>
              </w:rPr>
              <w:t>kırtasiye</w:t>
            </w:r>
            <w:r w:rsidRPr="00145E26">
              <w:rPr>
                <w:rFonts w:ascii="Times New Roman" w:hAnsi="Times New Roman"/>
                <w:color w:val="000000"/>
              </w:rPr>
              <w:t xml:space="preserve"> ürünleri</w:t>
            </w:r>
          </w:p>
          <w:p w:rsidR="001A5817" w:rsidRPr="00145E26" w:rsidRDefault="001A5817" w:rsidP="00B73285">
            <w:pPr>
              <w:tabs>
                <w:tab w:val="left" w:pos="175"/>
                <w:tab w:val="left" w:pos="566"/>
              </w:tabs>
              <w:spacing w:line="240" w:lineRule="auto"/>
              <w:jc w:val="both"/>
              <w:rPr>
                <w:rFonts w:ascii="Times New Roman" w:hAnsi="Times New Roman"/>
                <w:color w:val="000000"/>
              </w:rPr>
            </w:pPr>
            <w:r>
              <w:rPr>
                <w:rFonts w:ascii="Times New Roman" w:hAnsi="Times New Roman"/>
                <w:color w:val="000000"/>
              </w:rPr>
              <w:t>Ayakkabılar</w:t>
            </w:r>
          </w:p>
        </w:tc>
      </w:tr>
      <w:tr w:rsidR="001A5817" w:rsidRPr="00AC5238" w:rsidTr="00280800">
        <w:trPr>
          <w:gridBefore w:val="1"/>
          <w:wBefore w:w="8" w:type="dxa"/>
          <w:jc w:val="center"/>
        </w:trPr>
        <w:tc>
          <w:tcPr>
            <w:tcW w:w="568" w:type="dxa"/>
            <w:vMerge/>
            <w:tcBorders>
              <w:left w:val="single" w:sz="4" w:space="0" w:color="auto"/>
              <w:bottom w:val="single" w:sz="4" w:space="0" w:color="auto"/>
            </w:tcBorders>
          </w:tcPr>
          <w:p w:rsidR="001A5817" w:rsidRPr="00145E26" w:rsidRDefault="001A5817" w:rsidP="00145E26">
            <w:pPr>
              <w:snapToGrid w:val="0"/>
              <w:spacing w:line="240" w:lineRule="auto"/>
              <w:jc w:val="both"/>
              <w:rPr>
                <w:rStyle w:val="VarsaylanParagrafYazTipi1"/>
                <w:rFonts w:ascii="Times New Roman" w:eastAsia="Arial Unicode MS" w:hAnsi="Times New Roman"/>
                <w:color w:val="000000"/>
              </w:rPr>
            </w:pPr>
          </w:p>
        </w:tc>
        <w:tc>
          <w:tcPr>
            <w:tcW w:w="2977" w:type="dxa"/>
            <w:tcBorders>
              <w:top w:val="single" w:sz="4" w:space="0" w:color="000000"/>
              <w:left w:val="single" w:sz="4" w:space="0" w:color="000000"/>
              <w:bottom w:val="single" w:sz="4" w:space="0" w:color="000000"/>
            </w:tcBorders>
            <w:shd w:val="clear" w:color="auto" w:fill="FFFFFF"/>
            <w:vAlign w:val="center"/>
          </w:tcPr>
          <w:p w:rsidR="001A5817" w:rsidRPr="00145E26" w:rsidRDefault="001A5817" w:rsidP="00145E26">
            <w:pPr>
              <w:snapToGrid w:val="0"/>
              <w:spacing w:line="240" w:lineRule="auto"/>
              <w:rPr>
                <w:rStyle w:val="VarsaylanParagrafYazTipi1"/>
                <w:rFonts w:ascii="Times New Roman" w:eastAsia="Arial Unicode MS" w:hAnsi="Times New Roman"/>
                <w:b/>
                <w:color w:val="000000"/>
              </w:rPr>
            </w:pPr>
            <w:r>
              <w:rPr>
                <w:rStyle w:val="VarsaylanParagrafYazTipi1"/>
                <w:rFonts w:ascii="Times New Roman" w:eastAsia="Arial Unicode MS" w:hAnsi="Times New Roman"/>
                <w:b/>
                <w:color w:val="000000"/>
              </w:rPr>
              <w:t>(ç) D</w:t>
            </w:r>
            <w:r w:rsidRPr="00145E26">
              <w:rPr>
                <w:rStyle w:val="VarsaylanParagrafYazTipi1"/>
                <w:rFonts w:ascii="Times New Roman" w:eastAsia="Arial Unicode MS" w:hAnsi="Times New Roman"/>
                <w:b/>
                <w:color w:val="000000"/>
              </w:rPr>
              <w:t>i-‘izononil’ fitalat (DINP)</w:t>
            </w:r>
          </w:p>
          <w:p w:rsidR="001A5817" w:rsidRPr="00145E26" w:rsidRDefault="001A5817" w:rsidP="00145E26">
            <w:pPr>
              <w:spacing w:line="240" w:lineRule="auto"/>
              <w:rPr>
                <w:rStyle w:val="VarsaylanParagrafYazTipi1"/>
                <w:rFonts w:ascii="Times New Roman" w:eastAsia="Arial Unicode MS" w:hAnsi="Times New Roman"/>
                <w:b/>
                <w:color w:val="000000"/>
              </w:rPr>
            </w:pPr>
            <w:r w:rsidRPr="00145E26">
              <w:rPr>
                <w:rStyle w:val="VarsaylanParagrafYazTipi1"/>
                <w:rFonts w:ascii="Times New Roman" w:eastAsia="Arial Unicode MS" w:hAnsi="Times New Roman"/>
                <w:b/>
                <w:color w:val="000000"/>
              </w:rPr>
              <w:t>CAS No</w:t>
            </w:r>
            <w:r>
              <w:rPr>
                <w:rStyle w:val="VarsaylanParagrafYazTipi1"/>
                <w:rFonts w:ascii="Times New Roman" w:eastAsia="Arial Unicode MS" w:hAnsi="Times New Roman"/>
                <w:b/>
                <w:color w:val="000000"/>
              </w:rPr>
              <w:t>:</w:t>
            </w:r>
            <w:r w:rsidRPr="00145E26">
              <w:rPr>
                <w:rStyle w:val="VarsaylanParagrafYazTipi1"/>
                <w:rFonts w:ascii="Times New Roman" w:eastAsia="Arial Unicode MS" w:hAnsi="Times New Roman"/>
                <w:b/>
                <w:color w:val="000000"/>
              </w:rPr>
              <w:t xml:space="preserve"> 28553-12-0 ve 68515-48-0 </w:t>
            </w:r>
          </w:p>
          <w:p w:rsidR="001A5817" w:rsidRPr="00145E26" w:rsidRDefault="001A5817" w:rsidP="00145E26">
            <w:pPr>
              <w:spacing w:line="240" w:lineRule="auto"/>
              <w:rPr>
                <w:rStyle w:val="VarsaylanParagrafYazTipi1"/>
                <w:rFonts w:ascii="Times New Roman" w:eastAsia="Arial Unicode MS" w:hAnsi="Times New Roman"/>
                <w:b/>
                <w:color w:val="000000"/>
              </w:rPr>
            </w:pPr>
            <w:r>
              <w:rPr>
                <w:rStyle w:val="VarsaylanParagrafYazTipi1"/>
                <w:rFonts w:ascii="Times New Roman" w:eastAsia="Arial Unicode MS" w:hAnsi="Times New Roman"/>
                <w:b/>
                <w:color w:val="000000"/>
              </w:rPr>
              <w:t xml:space="preserve">(d) </w:t>
            </w:r>
            <w:r w:rsidRPr="00145E26">
              <w:rPr>
                <w:rStyle w:val="VarsaylanParagrafYazTipi1"/>
                <w:rFonts w:ascii="Times New Roman" w:eastAsia="Arial Unicode MS" w:hAnsi="Times New Roman"/>
                <w:b/>
                <w:color w:val="000000"/>
              </w:rPr>
              <w:t>di-‘izodesill’ fitalat (DIDP)</w:t>
            </w:r>
          </w:p>
          <w:p w:rsidR="001A5817" w:rsidRPr="00145E26" w:rsidRDefault="001A5817" w:rsidP="00145E26">
            <w:pPr>
              <w:spacing w:line="240" w:lineRule="auto"/>
              <w:rPr>
                <w:rStyle w:val="VarsaylanParagrafYazTipi1"/>
                <w:rFonts w:ascii="Times New Roman" w:eastAsia="Arial Unicode MS" w:hAnsi="Times New Roman"/>
                <w:b/>
                <w:color w:val="000000"/>
              </w:rPr>
            </w:pPr>
            <w:r w:rsidRPr="00145E26">
              <w:rPr>
                <w:rStyle w:val="VarsaylanParagrafYazTipi1"/>
                <w:rFonts w:ascii="Times New Roman" w:eastAsia="Arial Unicode MS" w:hAnsi="Times New Roman"/>
                <w:b/>
                <w:color w:val="000000"/>
              </w:rPr>
              <w:t>CAS No</w:t>
            </w:r>
            <w:r>
              <w:rPr>
                <w:rStyle w:val="VarsaylanParagrafYazTipi1"/>
                <w:rFonts w:ascii="Times New Roman" w:eastAsia="Arial Unicode MS" w:hAnsi="Times New Roman"/>
                <w:b/>
                <w:color w:val="000000"/>
              </w:rPr>
              <w:t>:</w:t>
            </w:r>
            <w:r w:rsidRPr="00145E26">
              <w:rPr>
                <w:rStyle w:val="VarsaylanParagrafYazTipi1"/>
                <w:rFonts w:ascii="Times New Roman" w:eastAsia="Arial Unicode MS" w:hAnsi="Times New Roman"/>
                <w:b/>
                <w:color w:val="000000"/>
              </w:rPr>
              <w:t xml:space="preserve"> 26761-40-0 ve 68515-49-1</w:t>
            </w:r>
          </w:p>
          <w:p w:rsidR="001A5817" w:rsidRPr="00145E26" w:rsidRDefault="001A5817" w:rsidP="00145E26">
            <w:pPr>
              <w:spacing w:line="240" w:lineRule="auto"/>
              <w:rPr>
                <w:rStyle w:val="VarsaylanParagrafYazTipi1"/>
                <w:rFonts w:ascii="Times New Roman" w:eastAsia="Arial Unicode MS" w:hAnsi="Times New Roman"/>
                <w:b/>
                <w:color w:val="000000"/>
              </w:rPr>
            </w:pPr>
            <w:r>
              <w:rPr>
                <w:rStyle w:val="VarsaylanParagrafYazTipi1"/>
                <w:rFonts w:ascii="Times New Roman" w:eastAsia="Arial Unicode MS" w:hAnsi="Times New Roman"/>
                <w:b/>
                <w:color w:val="000000"/>
              </w:rPr>
              <w:t xml:space="preserve">(e) </w:t>
            </w:r>
            <w:r w:rsidRPr="00145E26">
              <w:rPr>
                <w:rStyle w:val="VarsaylanParagrafYazTipi1"/>
                <w:rFonts w:ascii="Times New Roman" w:eastAsia="Arial Unicode MS" w:hAnsi="Times New Roman"/>
                <w:b/>
                <w:color w:val="000000"/>
              </w:rPr>
              <w:t>di-n-oktil fitalat (DNOP)</w:t>
            </w:r>
          </w:p>
          <w:p w:rsidR="001A5817" w:rsidRPr="00145E26" w:rsidRDefault="001A5817" w:rsidP="00BD2D00">
            <w:pPr>
              <w:spacing w:line="240" w:lineRule="auto"/>
              <w:rPr>
                <w:rStyle w:val="VarsaylanParagrafYazTipi1"/>
                <w:rFonts w:ascii="Times New Roman" w:eastAsia="Arial Unicode MS" w:hAnsi="Times New Roman"/>
                <w:b/>
                <w:color w:val="000000"/>
              </w:rPr>
            </w:pPr>
            <w:r w:rsidRPr="00145E26">
              <w:rPr>
                <w:rStyle w:val="VarsaylanParagrafYazTipi1"/>
                <w:rFonts w:ascii="Times New Roman" w:eastAsia="Arial Unicode MS" w:hAnsi="Times New Roman"/>
                <w:b/>
                <w:color w:val="000000"/>
              </w:rPr>
              <w:t>CAS No</w:t>
            </w:r>
            <w:r>
              <w:rPr>
                <w:rStyle w:val="VarsaylanParagrafYazTipi1"/>
                <w:rFonts w:ascii="Times New Roman" w:eastAsia="Arial Unicode MS" w:hAnsi="Times New Roman"/>
                <w:b/>
                <w:color w:val="000000"/>
              </w:rPr>
              <w:t>:</w:t>
            </w:r>
            <w:r w:rsidRPr="00145E26">
              <w:rPr>
                <w:rStyle w:val="VarsaylanParagrafYazTipi1"/>
                <w:rFonts w:ascii="Times New Roman" w:eastAsia="Arial Unicode MS" w:hAnsi="Times New Roman"/>
                <w:b/>
                <w:color w:val="000000"/>
              </w:rPr>
              <w:t xml:space="preserve"> 117-84-0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1A5817" w:rsidRDefault="001A5817" w:rsidP="00145E26">
            <w:pPr>
              <w:tabs>
                <w:tab w:val="left" w:pos="175"/>
                <w:tab w:val="left" w:pos="566"/>
              </w:tabs>
              <w:snapToGrid w:val="0"/>
              <w:spacing w:line="240" w:lineRule="auto"/>
              <w:jc w:val="both"/>
              <w:rPr>
                <w:rFonts w:ascii="Times New Roman" w:hAnsi="Times New Roman"/>
                <w:color w:val="000000"/>
              </w:rPr>
            </w:pPr>
          </w:p>
          <w:p w:rsidR="001A5817" w:rsidRPr="00145E26" w:rsidRDefault="001A5817" w:rsidP="00145E26">
            <w:pPr>
              <w:tabs>
                <w:tab w:val="left" w:pos="175"/>
                <w:tab w:val="left" w:pos="566"/>
              </w:tabs>
              <w:snapToGrid w:val="0"/>
              <w:spacing w:line="240" w:lineRule="auto"/>
              <w:jc w:val="both"/>
              <w:rPr>
                <w:rStyle w:val="VarsaylanParagrafYazTipi1"/>
                <w:rFonts w:ascii="Times New Roman" w:eastAsia="Arial Unicode MS" w:hAnsi="Times New Roman"/>
                <w:color w:val="000000"/>
              </w:rPr>
            </w:pPr>
            <w:r w:rsidRPr="001B701E">
              <w:rPr>
                <w:rFonts w:ascii="Times New Roman" w:hAnsi="Times New Roman"/>
                <w:color w:val="000000"/>
              </w:rPr>
              <w:t xml:space="preserve">Plastik materyali içinde ağırlıkça % 0.1’den daha yüksek konsantrasyonlarda sayılan fitalatları içeren </w:t>
            </w:r>
            <w:r w:rsidRPr="001B701E">
              <w:rPr>
                <w:rStyle w:val="VarsaylanParagrafYazTipi1"/>
                <w:rFonts w:ascii="Times New Roman" w:hAnsi="Times New Roman"/>
                <w:color w:val="000000"/>
              </w:rPr>
              <w:t>ç</w:t>
            </w:r>
            <w:r w:rsidRPr="001B701E">
              <w:rPr>
                <w:rStyle w:val="VarsaylanParagrafYazTipi1"/>
                <w:rFonts w:ascii="Times New Roman" w:eastAsia="Arial Unicode MS" w:hAnsi="Times New Roman"/>
                <w:color w:val="000000"/>
              </w:rPr>
              <w:t xml:space="preserve">ocukların ağızlarına koyabilecekleri </w:t>
            </w:r>
            <w:r w:rsidRPr="001B701E">
              <w:rPr>
                <w:rFonts w:ascii="Times New Roman" w:hAnsi="Times New Roman"/>
                <w:color w:val="000000"/>
              </w:rPr>
              <w:t>ürünler piyasaya arz edilemez.</w:t>
            </w:r>
          </w:p>
          <w:p w:rsidR="001A5817" w:rsidRPr="00145E26" w:rsidRDefault="001A5817" w:rsidP="00145E26">
            <w:pPr>
              <w:tabs>
                <w:tab w:val="left" w:pos="175"/>
                <w:tab w:val="left" w:pos="566"/>
              </w:tabs>
              <w:spacing w:line="240" w:lineRule="auto"/>
              <w:jc w:val="both"/>
              <w:rPr>
                <w:rFonts w:ascii="Times New Roman" w:hAnsi="Times New Roman"/>
                <w:color w:val="000000"/>
              </w:rPr>
            </w:pPr>
          </w:p>
          <w:p w:rsidR="001A5817" w:rsidRPr="00145E26" w:rsidRDefault="001A5817" w:rsidP="00145E26">
            <w:pPr>
              <w:tabs>
                <w:tab w:val="left" w:pos="175"/>
                <w:tab w:val="left" w:pos="566"/>
              </w:tabs>
              <w:spacing w:line="240" w:lineRule="auto"/>
              <w:jc w:val="both"/>
              <w:rPr>
                <w:rFonts w:ascii="Times New Roman" w:hAnsi="Times New Roman"/>
                <w:color w:val="000000"/>
              </w:rPr>
            </w:pPr>
          </w:p>
          <w:p w:rsidR="001A5817" w:rsidRPr="00145E26" w:rsidRDefault="001A5817" w:rsidP="00145E26">
            <w:pPr>
              <w:tabs>
                <w:tab w:val="left" w:pos="175"/>
                <w:tab w:val="left" w:pos="566"/>
              </w:tabs>
              <w:spacing w:line="240" w:lineRule="auto"/>
              <w:jc w:val="both"/>
              <w:rPr>
                <w:rFonts w:ascii="Times New Roman" w:hAnsi="Times New Roman"/>
                <w:color w:val="000000"/>
              </w:rPr>
            </w:pPr>
          </w:p>
          <w:p w:rsidR="001A5817" w:rsidRPr="00145E26" w:rsidRDefault="001A5817" w:rsidP="00145E26">
            <w:pPr>
              <w:tabs>
                <w:tab w:val="left" w:pos="175"/>
                <w:tab w:val="left" w:pos="566"/>
              </w:tabs>
              <w:spacing w:line="240" w:lineRule="auto"/>
              <w:jc w:val="both"/>
              <w:rPr>
                <w:rStyle w:val="VarsaylanParagrafYazTipi1"/>
                <w:rFonts w:ascii="Times New Roman" w:eastAsia="Arial Unicode MS" w:hAnsi="Times New Roman"/>
                <w:color w:val="00000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1A5817" w:rsidRDefault="001A5817" w:rsidP="00145E26">
            <w:pPr>
              <w:tabs>
                <w:tab w:val="left" w:pos="175"/>
                <w:tab w:val="left" w:pos="566"/>
              </w:tabs>
              <w:spacing w:line="240" w:lineRule="auto"/>
              <w:jc w:val="both"/>
              <w:rPr>
                <w:rStyle w:val="VarsaylanParagrafYazTipi1"/>
                <w:rFonts w:ascii="Times New Roman" w:hAnsi="Times New Roman"/>
                <w:color w:val="000000"/>
              </w:rPr>
            </w:pPr>
          </w:p>
          <w:p w:rsidR="001A5817" w:rsidRPr="00145E26" w:rsidRDefault="001A5817" w:rsidP="00145E26">
            <w:pPr>
              <w:tabs>
                <w:tab w:val="left" w:pos="175"/>
                <w:tab w:val="left" w:pos="566"/>
              </w:tabs>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 xml:space="preserve">Çocuk kullanım ve bakım </w:t>
            </w:r>
            <w:r>
              <w:rPr>
                <w:rStyle w:val="VarsaylanParagrafYazTipi1"/>
                <w:rFonts w:ascii="Times New Roman" w:hAnsi="Times New Roman"/>
                <w:color w:val="000000"/>
              </w:rPr>
              <w:t>ürünleri</w:t>
            </w:r>
          </w:p>
          <w:p w:rsidR="001A5817" w:rsidRPr="00145E26" w:rsidRDefault="001A5817" w:rsidP="00145E26">
            <w:pPr>
              <w:tabs>
                <w:tab w:val="left" w:pos="175"/>
                <w:tab w:val="left" w:pos="566"/>
              </w:tabs>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Oyuncaklar</w:t>
            </w:r>
          </w:p>
          <w:p w:rsidR="001A5817" w:rsidRPr="00145E26" w:rsidRDefault="001A5817" w:rsidP="00145E26">
            <w:pPr>
              <w:tabs>
                <w:tab w:val="left" w:pos="175"/>
                <w:tab w:val="left" w:pos="566"/>
              </w:tabs>
              <w:snapToGrid w:val="0"/>
              <w:spacing w:line="240" w:lineRule="auto"/>
              <w:jc w:val="both"/>
              <w:rPr>
                <w:rStyle w:val="VarsaylanParagrafYazTipi1"/>
                <w:rFonts w:ascii="Times New Roman" w:hAnsi="Times New Roman"/>
                <w:color w:val="000000"/>
              </w:rPr>
            </w:pPr>
            <w:r w:rsidRPr="00145E26">
              <w:rPr>
                <w:rFonts w:ascii="Times New Roman" w:hAnsi="Times New Roman"/>
                <w:color w:val="000000"/>
              </w:rPr>
              <w:t xml:space="preserve">Oyuncak kapsamında değerlendirilecek </w:t>
            </w:r>
            <w:r>
              <w:rPr>
                <w:rFonts w:ascii="Times New Roman" w:hAnsi="Times New Roman"/>
                <w:color w:val="000000"/>
              </w:rPr>
              <w:t>kırtasiye</w:t>
            </w:r>
            <w:r w:rsidRPr="00145E26">
              <w:rPr>
                <w:rFonts w:ascii="Times New Roman" w:hAnsi="Times New Roman"/>
                <w:color w:val="000000"/>
              </w:rPr>
              <w:t xml:space="preserve"> ürünleri </w:t>
            </w:r>
          </w:p>
          <w:p w:rsidR="001A5817" w:rsidRPr="00145E26" w:rsidRDefault="001A5817" w:rsidP="00145E26">
            <w:pPr>
              <w:spacing w:line="240" w:lineRule="auto"/>
              <w:rPr>
                <w:rStyle w:val="VarsaylanParagrafYazTipi1"/>
                <w:rFonts w:ascii="Times New Roman" w:hAnsi="Times New Roman"/>
                <w:color w:val="000000"/>
              </w:rPr>
            </w:pPr>
          </w:p>
        </w:tc>
      </w:tr>
      <w:tr w:rsidR="001A5817" w:rsidRPr="00AC5238" w:rsidTr="007B6F18">
        <w:trPr>
          <w:gridBefore w:val="1"/>
          <w:wBefore w:w="8" w:type="dxa"/>
          <w:jc w:val="center"/>
        </w:trPr>
        <w:tc>
          <w:tcPr>
            <w:tcW w:w="568" w:type="dxa"/>
            <w:tcBorders>
              <w:top w:val="single" w:sz="4" w:space="0" w:color="auto"/>
              <w:left w:val="single" w:sz="4" w:space="0" w:color="auto"/>
              <w:bottom w:val="single" w:sz="4" w:space="0" w:color="auto"/>
            </w:tcBorders>
            <w:vAlign w:val="center"/>
          </w:tcPr>
          <w:p w:rsidR="001A5817" w:rsidRPr="00145E26" w:rsidRDefault="001A5817" w:rsidP="00145E26">
            <w:pPr>
              <w:snapToGrid w:val="0"/>
              <w:spacing w:line="240" w:lineRule="auto"/>
              <w:jc w:val="center"/>
              <w:rPr>
                <w:rStyle w:val="VarsaylanParagrafYazTipi1"/>
                <w:rFonts w:ascii="Times New Roman" w:hAnsi="Times New Roman"/>
                <w:b/>
                <w:color w:val="000000"/>
              </w:rPr>
            </w:pPr>
            <w:r w:rsidRPr="00145E26">
              <w:rPr>
                <w:rStyle w:val="VarsaylanParagrafYazTipi1"/>
                <w:rFonts w:ascii="Times New Roman" w:hAnsi="Times New Roman"/>
                <w:b/>
                <w:color w:val="000000"/>
              </w:rPr>
              <w:t>3</w:t>
            </w:r>
          </w:p>
        </w:tc>
        <w:tc>
          <w:tcPr>
            <w:tcW w:w="2977" w:type="dxa"/>
            <w:tcBorders>
              <w:top w:val="single" w:sz="4" w:space="0" w:color="000000"/>
              <w:left w:val="single" w:sz="4" w:space="0" w:color="000000"/>
              <w:bottom w:val="single" w:sz="4" w:space="0" w:color="000000"/>
            </w:tcBorders>
            <w:shd w:val="clear" w:color="auto" w:fill="FFFFFF"/>
            <w:vAlign w:val="center"/>
          </w:tcPr>
          <w:p w:rsidR="001A5817" w:rsidRDefault="001A5817" w:rsidP="00145E26">
            <w:pPr>
              <w:snapToGrid w:val="0"/>
              <w:spacing w:line="240" w:lineRule="auto"/>
              <w:rPr>
                <w:rStyle w:val="VarsaylanParagrafYazTipi1"/>
                <w:rFonts w:ascii="Times New Roman" w:hAnsi="Times New Roman"/>
                <w:b/>
                <w:color w:val="000000"/>
              </w:rPr>
            </w:pPr>
          </w:p>
          <w:p w:rsidR="001A5817" w:rsidRPr="00145E26" w:rsidRDefault="001A5817" w:rsidP="00145E26">
            <w:pPr>
              <w:snapToGrid w:val="0"/>
              <w:spacing w:line="240" w:lineRule="auto"/>
              <w:rPr>
                <w:rStyle w:val="VarsaylanParagrafYazTipi1"/>
                <w:rFonts w:ascii="Times New Roman" w:hAnsi="Times New Roman"/>
                <w:b/>
                <w:color w:val="000000"/>
              </w:rPr>
            </w:pPr>
            <w:r w:rsidRPr="00145E26">
              <w:rPr>
                <w:rStyle w:val="VarsaylanParagrafYazTipi1"/>
                <w:rFonts w:ascii="Times New Roman" w:hAnsi="Times New Roman"/>
                <w:b/>
                <w:color w:val="000000"/>
              </w:rPr>
              <w:t>ALEV GECİKTİRİCİLER</w:t>
            </w:r>
          </w:p>
          <w:p w:rsidR="001A5817" w:rsidRPr="00145E26" w:rsidRDefault="001A5817" w:rsidP="00145E26">
            <w:pPr>
              <w:spacing w:line="240" w:lineRule="auto"/>
              <w:rPr>
                <w:rFonts w:ascii="Times New Roman" w:hAnsi="Times New Roman"/>
                <w:b/>
                <w:color w:val="000000"/>
              </w:rPr>
            </w:pPr>
            <w:r w:rsidRPr="00145E26">
              <w:rPr>
                <w:rFonts w:ascii="Times New Roman" w:hAnsi="Times New Roman"/>
                <w:b/>
                <w:color w:val="000000"/>
              </w:rPr>
              <w:t>(a) Tris(aziridinil)</w:t>
            </w:r>
          </w:p>
          <w:p w:rsidR="001A5817" w:rsidRPr="00145E26" w:rsidRDefault="001A5817" w:rsidP="00145E26">
            <w:pPr>
              <w:spacing w:line="240" w:lineRule="auto"/>
              <w:rPr>
                <w:rFonts w:ascii="Times New Roman" w:hAnsi="Times New Roman"/>
                <w:b/>
                <w:color w:val="000000"/>
              </w:rPr>
            </w:pPr>
            <w:r w:rsidRPr="00145E26">
              <w:rPr>
                <w:rFonts w:ascii="Times New Roman" w:hAnsi="Times New Roman"/>
                <w:b/>
                <w:color w:val="000000"/>
              </w:rPr>
              <w:t xml:space="preserve">     Fosfinoksit (TEPA) </w:t>
            </w:r>
          </w:p>
          <w:p w:rsidR="001A5817" w:rsidRPr="00145E26" w:rsidRDefault="001A5817" w:rsidP="00145E26">
            <w:pPr>
              <w:spacing w:line="240" w:lineRule="auto"/>
              <w:rPr>
                <w:rFonts w:ascii="Times New Roman" w:hAnsi="Times New Roman"/>
                <w:b/>
                <w:color w:val="000000"/>
              </w:rPr>
            </w:pPr>
            <w:r w:rsidRPr="00145E26">
              <w:rPr>
                <w:rFonts w:ascii="Times New Roman" w:hAnsi="Times New Roman"/>
                <w:b/>
                <w:color w:val="000000"/>
              </w:rPr>
              <w:t xml:space="preserve">     CAS No</w:t>
            </w:r>
            <w:r>
              <w:rPr>
                <w:rFonts w:ascii="Times New Roman" w:hAnsi="Times New Roman"/>
                <w:b/>
                <w:color w:val="000000"/>
              </w:rPr>
              <w:t>:</w:t>
            </w:r>
            <w:r w:rsidRPr="00145E26">
              <w:rPr>
                <w:rFonts w:ascii="Times New Roman" w:hAnsi="Times New Roman"/>
                <w:b/>
                <w:color w:val="000000"/>
              </w:rPr>
              <w:t xml:space="preserve"> 545-55-1</w:t>
            </w:r>
          </w:p>
          <w:p w:rsidR="001A5817" w:rsidRPr="00145E26" w:rsidRDefault="001A5817" w:rsidP="00145E26">
            <w:pPr>
              <w:spacing w:line="240" w:lineRule="auto"/>
              <w:rPr>
                <w:rFonts w:ascii="Times New Roman" w:hAnsi="Times New Roman"/>
                <w:b/>
                <w:color w:val="000000"/>
              </w:rPr>
            </w:pPr>
            <w:r w:rsidRPr="00145E26">
              <w:rPr>
                <w:rFonts w:ascii="Times New Roman" w:hAnsi="Times New Roman"/>
                <w:b/>
                <w:color w:val="000000"/>
              </w:rPr>
              <w:t>(b)</w:t>
            </w:r>
            <w:r>
              <w:rPr>
                <w:rFonts w:ascii="Times New Roman" w:hAnsi="Times New Roman"/>
                <w:b/>
                <w:color w:val="000000"/>
              </w:rPr>
              <w:t xml:space="preserve"> </w:t>
            </w:r>
            <w:r w:rsidRPr="00145E26">
              <w:rPr>
                <w:rFonts w:ascii="Times New Roman" w:hAnsi="Times New Roman"/>
                <w:b/>
                <w:color w:val="000000"/>
              </w:rPr>
              <w:t xml:space="preserve">Polibromobifeniller </w:t>
            </w:r>
            <w:r>
              <w:rPr>
                <w:rFonts w:ascii="Times New Roman" w:hAnsi="Times New Roman"/>
                <w:b/>
                <w:color w:val="000000"/>
              </w:rPr>
              <w:t xml:space="preserve">     </w:t>
            </w:r>
            <w:r w:rsidRPr="00145E26">
              <w:rPr>
                <w:rFonts w:ascii="Times New Roman" w:hAnsi="Times New Roman"/>
                <w:b/>
                <w:color w:val="000000"/>
              </w:rPr>
              <w:t>(PBB’ler)</w:t>
            </w:r>
          </w:p>
          <w:p w:rsidR="001A5817" w:rsidRPr="00145E26" w:rsidRDefault="001A5817" w:rsidP="00145E26">
            <w:pPr>
              <w:spacing w:line="240" w:lineRule="auto"/>
              <w:rPr>
                <w:rFonts w:ascii="Times New Roman" w:hAnsi="Times New Roman"/>
                <w:b/>
                <w:color w:val="000000"/>
              </w:rPr>
            </w:pPr>
            <w:r>
              <w:rPr>
                <w:rFonts w:ascii="Times New Roman" w:hAnsi="Times New Roman"/>
                <w:b/>
                <w:color w:val="000000"/>
              </w:rPr>
              <w:t xml:space="preserve">    </w:t>
            </w:r>
            <w:r w:rsidRPr="00145E26">
              <w:rPr>
                <w:rFonts w:ascii="Times New Roman" w:hAnsi="Times New Roman"/>
                <w:b/>
                <w:color w:val="000000"/>
              </w:rPr>
              <w:t>CAS No</w:t>
            </w:r>
            <w:r>
              <w:rPr>
                <w:rFonts w:ascii="Times New Roman" w:hAnsi="Times New Roman"/>
                <w:b/>
                <w:color w:val="000000"/>
              </w:rPr>
              <w:t>:</w:t>
            </w:r>
            <w:r w:rsidRPr="00145E26">
              <w:rPr>
                <w:rFonts w:ascii="Times New Roman" w:hAnsi="Times New Roman"/>
                <w:b/>
                <w:color w:val="000000"/>
              </w:rPr>
              <w:t xml:space="preserve"> 59536-65-1</w:t>
            </w:r>
          </w:p>
          <w:p w:rsidR="001A5817" w:rsidRPr="00145E26" w:rsidRDefault="001A5817" w:rsidP="00145E26">
            <w:pPr>
              <w:spacing w:line="240" w:lineRule="auto"/>
              <w:rPr>
                <w:rFonts w:ascii="Times New Roman" w:hAnsi="Times New Roman"/>
                <w:b/>
                <w:color w:val="000000"/>
              </w:rPr>
            </w:pPr>
            <w:r>
              <w:rPr>
                <w:rFonts w:ascii="Times New Roman" w:hAnsi="Times New Roman"/>
                <w:b/>
                <w:color w:val="000000"/>
              </w:rPr>
              <w:t>(</w:t>
            </w:r>
            <w:r w:rsidRPr="00145E26">
              <w:rPr>
                <w:rFonts w:ascii="Times New Roman" w:hAnsi="Times New Roman"/>
                <w:b/>
                <w:color w:val="000000"/>
              </w:rPr>
              <w:t>c)</w:t>
            </w:r>
            <w:r>
              <w:rPr>
                <w:rFonts w:ascii="Times New Roman" w:hAnsi="Times New Roman"/>
                <w:b/>
                <w:color w:val="000000"/>
              </w:rPr>
              <w:t xml:space="preserve"> </w:t>
            </w:r>
            <w:r w:rsidRPr="00145E26">
              <w:rPr>
                <w:rFonts w:ascii="Times New Roman" w:hAnsi="Times New Roman"/>
                <w:b/>
                <w:color w:val="000000"/>
              </w:rPr>
              <w:t xml:space="preserve">Tris(2,3dibromopropil) fosfat (TRIS) </w:t>
            </w:r>
          </w:p>
          <w:p w:rsidR="001A5817" w:rsidRPr="00145E26" w:rsidRDefault="001A5817" w:rsidP="00BD2D00">
            <w:pPr>
              <w:spacing w:line="240" w:lineRule="auto"/>
              <w:rPr>
                <w:rFonts w:ascii="Times New Roman" w:hAnsi="Times New Roman"/>
                <w:color w:val="000000"/>
              </w:rPr>
            </w:pPr>
            <w:r w:rsidRPr="00145E26">
              <w:rPr>
                <w:rFonts w:ascii="Times New Roman" w:hAnsi="Times New Roman"/>
                <w:b/>
                <w:color w:val="000000"/>
              </w:rPr>
              <w:t xml:space="preserve"> </w:t>
            </w:r>
            <w:r>
              <w:rPr>
                <w:rFonts w:ascii="Times New Roman" w:hAnsi="Times New Roman"/>
                <w:b/>
                <w:color w:val="000000"/>
              </w:rPr>
              <w:t xml:space="preserve"> </w:t>
            </w:r>
            <w:r w:rsidRPr="00145E26">
              <w:rPr>
                <w:rFonts w:ascii="Times New Roman" w:hAnsi="Times New Roman"/>
                <w:b/>
                <w:color w:val="000000"/>
              </w:rPr>
              <w:t>CAS No</w:t>
            </w:r>
            <w:r>
              <w:rPr>
                <w:rFonts w:ascii="Times New Roman" w:hAnsi="Times New Roman"/>
                <w:b/>
                <w:color w:val="000000"/>
              </w:rPr>
              <w:t>:</w:t>
            </w:r>
            <w:r w:rsidRPr="00145E26">
              <w:rPr>
                <w:rFonts w:ascii="Times New Roman" w:hAnsi="Times New Roman"/>
                <w:b/>
                <w:color w:val="000000"/>
              </w:rPr>
              <w:t xml:space="preserve"> 126-72-7</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1A5817" w:rsidRPr="00145E26" w:rsidRDefault="001A5817" w:rsidP="00145E26">
            <w:pPr>
              <w:tabs>
                <w:tab w:val="left" w:pos="235"/>
              </w:tabs>
              <w:spacing w:line="240" w:lineRule="auto"/>
              <w:ind w:left="60" w:right="-1"/>
              <w:jc w:val="both"/>
              <w:rPr>
                <w:rFonts w:ascii="Times New Roman" w:hAnsi="Times New Roman"/>
                <w:color w:val="000000"/>
              </w:rPr>
            </w:pPr>
            <w:r w:rsidRPr="00145E26">
              <w:rPr>
                <w:rFonts w:ascii="Times New Roman" w:hAnsi="Times New Roman"/>
                <w:color w:val="000000"/>
              </w:rPr>
              <w:t xml:space="preserve">   </w:t>
            </w:r>
          </w:p>
          <w:p w:rsidR="001A5817" w:rsidRPr="00E068B6" w:rsidRDefault="001A5817" w:rsidP="00145E26">
            <w:pPr>
              <w:tabs>
                <w:tab w:val="left" w:pos="175"/>
              </w:tabs>
              <w:spacing w:line="240" w:lineRule="auto"/>
              <w:ind w:right="-1"/>
              <w:jc w:val="both"/>
              <w:rPr>
                <w:rStyle w:val="VarsaylanParagrafYazTipi1"/>
                <w:rFonts w:ascii="Times New Roman" w:hAnsi="Times New Roman"/>
                <w:color w:val="000000"/>
                <w:u w:val="single"/>
              </w:rPr>
            </w:pPr>
            <w:r>
              <w:rPr>
                <w:rStyle w:val="VarsaylanParagrafYazTipi1"/>
                <w:rFonts w:ascii="Times New Roman" w:hAnsi="Times New Roman"/>
                <w:color w:val="000000"/>
              </w:rPr>
              <w:t>Ciltle</w:t>
            </w:r>
            <w:r w:rsidRPr="00145E26">
              <w:rPr>
                <w:rStyle w:val="VarsaylanParagrafYazTipi1"/>
                <w:rFonts w:ascii="Times New Roman" w:hAnsi="Times New Roman"/>
                <w:color w:val="000000"/>
              </w:rPr>
              <w:t xml:space="preserve"> temas edecek giysi, iç çamaşırı ve çarşaf gibi tekstil </w:t>
            </w:r>
            <w:r>
              <w:rPr>
                <w:rStyle w:val="VarsaylanParagrafYazTipi1"/>
                <w:rFonts w:ascii="Times New Roman" w:hAnsi="Times New Roman"/>
                <w:color w:val="000000"/>
              </w:rPr>
              <w:t>ürünleri sayılan alev geciktirici</w:t>
            </w:r>
            <w:r w:rsidRPr="001B701E">
              <w:rPr>
                <w:rStyle w:val="VarsaylanParagrafYazTipi1"/>
                <w:rFonts w:ascii="Times New Roman" w:hAnsi="Times New Roman"/>
                <w:color w:val="000000"/>
              </w:rPr>
              <w:t>leri içermeleri halinde piyasaya arz edilemez.</w:t>
            </w:r>
          </w:p>
          <w:p w:rsidR="001A5817" w:rsidRPr="00145E26" w:rsidRDefault="001A5817" w:rsidP="00145E26">
            <w:pPr>
              <w:spacing w:line="240" w:lineRule="auto"/>
              <w:ind w:left="60"/>
              <w:jc w:val="both"/>
              <w:rPr>
                <w:rFonts w:ascii="Times New Roman" w:hAnsi="Times New Roman"/>
                <w:color w:val="00000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1A5817" w:rsidRPr="00145E26" w:rsidRDefault="001A5817" w:rsidP="00145E26">
            <w:pPr>
              <w:tabs>
                <w:tab w:val="left" w:pos="235"/>
              </w:tabs>
              <w:snapToGrid w:val="0"/>
              <w:spacing w:line="240" w:lineRule="auto"/>
              <w:ind w:left="60" w:right="-1"/>
              <w:jc w:val="both"/>
              <w:rPr>
                <w:rStyle w:val="VarsaylanParagrafYazTipi1"/>
                <w:rFonts w:ascii="Times New Roman" w:hAnsi="Times New Roman"/>
                <w:color w:val="000000"/>
              </w:rPr>
            </w:pPr>
          </w:p>
          <w:p w:rsidR="001A5817" w:rsidRPr="00145E26" w:rsidRDefault="001A5817" w:rsidP="007434BF">
            <w:pPr>
              <w:tabs>
                <w:tab w:val="left" w:pos="235"/>
              </w:tabs>
              <w:snapToGrid w:val="0"/>
              <w:spacing w:line="240" w:lineRule="auto"/>
              <w:ind w:left="60" w:right="-1"/>
              <w:jc w:val="both"/>
              <w:rPr>
                <w:rFonts w:ascii="Times New Roman" w:hAnsi="Times New Roman"/>
                <w:color w:val="000000"/>
              </w:rPr>
            </w:pPr>
            <w:r w:rsidRPr="00145E26">
              <w:rPr>
                <w:rStyle w:val="VarsaylanParagrafYazTipi1"/>
                <w:rFonts w:ascii="Times New Roman" w:hAnsi="Times New Roman"/>
                <w:color w:val="000000"/>
              </w:rPr>
              <w:t xml:space="preserve">Deriyle temas edecek giysi, iç çamaşırı ve çarşaf gibi tekstil </w:t>
            </w:r>
            <w:r>
              <w:rPr>
                <w:rStyle w:val="VarsaylanParagrafYazTipi1"/>
                <w:rFonts w:ascii="Times New Roman" w:hAnsi="Times New Roman"/>
                <w:color w:val="000000"/>
              </w:rPr>
              <w:t>ürünleri</w:t>
            </w:r>
          </w:p>
        </w:tc>
      </w:tr>
      <w:tr w:rsidR="001A5817" w:rsidRPr="00AC5238" w:rsidTr="00BB7520">
        <w:trPr>
          <w:gridBefore w:val="1"/>
          <w:wBefore w:w="8" w:type="dxa"/>
          <w:trHeight w:val="2117"/>
          <w:jc w:val="center"/>
        </w:trPr>
        <w:tc>
          <w:tcPr>
            <w:tcW w:w="568" w:type="dxa"/>
            <w:vMerge w:val="restart"/>
            <w:tcBorders>
              <w:top w:val="single" w:sz="4" w:space="0" w:color="auto"/>
              <w:left w:val="single" w:sz="4" w:space="0" w:color="auto"/>
            </w:tcBorders>
            <w:vAlign w:val="center"/>
          </w:tcPr>
          <w:p w:rsidR="001A5817" w:rsidRPr="00145E26" w:rsidRDefault="001A5817" w:rsidP="00145E26">
            <w:pPr>
              <w:snapToGrid w:val="0"/>
              <w:spacing w:line="240" w:lineRule="auto"/>
              <w:jc w:val="center"/>
              <w:rPr>
                <w:rStyle w:val="VarsaylanParagrafYazTipi1"/>
                <w:rFonts w:ascii="Times New Roman" w:hAnsi="Times New Roman"/>
                <w:b/>
                <w:color w:val="000000"/>
              </w:rPr>
            </w:pPr>
            <w:r>
              <w:rPr>
                <w:rStyle w:val="VarsaylanParagrafYazTipi1"/>
                <w:rFonts w:ascii="Times New Roman" w:hAnsi="Times New Roman"/>
                <w:b/>
                <w:color w:val="000000"/>
              </w:rPr>
              <w:t>4</w:t>
            </w:r>
          </w:p>
        </w:tc>
        <w:tc>
          <w:tcPr>
            <w:tcW w:w="2977" w:type="dxa"/>
            <w:vMerge w:val="restart"/>
            <w:tcBorders>
              <w:top w:val="single" w:sz="4" w:space="0" w:color="000000"/>
              <w:left w:val="single" w:sz="4" w:space="0" w:color="000000"/>
            </w:tcBorders>
            <w:shd w:val="clear" w:color="auto" w:fill="FFFFFF"/>
            <w:vAlign w:val="center"/>
          </w:tcPr>
          <w:p w:rsidR="001A5817" w:rsidRPr="00145E26" w:rsidRDefault="001A5817" w:rsidP="00145E26">
            <w:pPr>
              <w:snapToGrid w:val="0"/>
              <w:spacing w:line="240" w:lineRule="auto"/>
              <w:rPr>
                <w:rStyle w:val="VarsaylanParagrafYazTipi1"/>
                <w:rFonts w:ascii="Times New Roman" w:hAnsi="Times New Roman"/>
                <w:b/>
                <w:color w:val="000000"/>
              </w:rPr>
            </w:pPr>
            <w:r w:rsidRPr="00145E26">
              <w:rPr>
                <w:rStyle w:val="VarsaylanParagrafYazTipi1"/>
                <w:rFonts w:ascii="Times New Roman" w:hAnsi="Times New Roman"/>
                <w:b/>
                <w:color w:val="000000"/>
              </w:rPr>
              <w:t>KADMİYUM</w:t>
            </w:r>
          </w:p>
          <w:p w:rsidR="001A5817" w:rsidRPr="00145E26" w:rsidRDefault="001A5817" w:rsidP="00145E26">
            <w:pPr>
              <w:snapToGrid w:val="0"/>
              <w:spacing w:line="240" w:lineRule="auto"/>
              <w:rPr>
                <w:rStyle w:val="VarsaylanParagrafYazTipi1"/>
                <w:rFonts w:ascii="Times New Roman" w:hAnsi="Times New Roman"/>
                <w:b/>
                <w:color w:val="000000"/>
              </w:rPr>
            </w:pPr>
            <w:r w:rsidRPr="00145E26">
              <w:rPr>
                <w:rStyle w:val="VarsaylanParagrafYazTipi1"/>
                <w:rFonts w:ascii="Times New Roman" w:hAnsi="Times New Roman"/>
                <w:b/>
                <w:color w:val="000000"/>
              </w:rPr>
              <w:t>CAS No</w:t>
            </w:r>
            <w:r>
              <w:rPr>
                <w:rStyle w:val="VarsaylanParagrafYazTipi1"/>
                <w:rFonts w:ascii="Times New Roman" w:hAnsi="Times New Roman"/>
                <w:b/>
                <w:color w:val="000000"/>
              </w:rPr>
              <w:t>:</w:t>
            </w:r>
            <w:r w:rsidRPr="00145E26">
              <w:rPr>
                <w:rStyle w:val="VarsaylanParagrafYazTipi1"/>
                <w:rFonts w:ascii="Times New Roman" w:hAnsi="Times New Roman"/>
                <w:b/>
                <w:color w:val="000000"/>
              </w:rPr>
              <w:t xml:space="preserve"> 7440–43–9</w:t>
            </w:r>
            <w:r>
              <w:rPr>
                <w:rStyle w:val="VarsaylanParagrafYazTipi1"/>
                <w:rFonts w:ascii="Times New Roman" w:hAnsi="Times New Roman"/>
                <w:b/>
                <w:color w:val="000000"/>
              </w:rPr>
              <w:t xml:space="preserve"> </w:t>
            </w:r>
            <w:r w:rsidRPr="00145E26">
              <w:rPr>
                <w:rStyle w:val="VarsaylanParagrafYazTipi1"/>
                <w:rFonts w:ascii="Times New Roman" w:hAnsi="Times New Roman"/>
                <w:b/>
                <w:color w:val="000000"/>
              </w:rPr>
              <w:t>ve bileşikleri</w:t>
            </w:r>
          </w:p>
          <w:p w:rsidR="001A5817" w:rsidRPr="00145E26" w:rsidRDefault="001A5817" w:rsidP="00145E26">
            <w:pPr>
              <w:snapToGrid w:val="0"/>
              <w:spacing w:line="240" w:lineRule="auto"/>
              <w:rPr>
                <w:rStyle w:val="VarsaylanParagrafYazTipi1"/>
                <w:rFonts w:ascii="Times New Roman" w:hAnsi="Times New Roman"/>
                <w:b/>
                <w:color w:val="000000"/>
              </w:rPr>
            </w:pPr>
          </w:p>
        </w:tc>
        <w:tc>
          <w:tcPr>
            <w:tcW w:w="4253" w:type="dxa"/>
            <w:tcBorders>
              <w:top w:val="single" w:sz="4" w:space="0" w:color="000000"/>
              <w:left w:val="single" w:sz="4" w:space="0" w:color="000000"/>
              <w:bottom w:val="single" w:sz="4" w:space="0" w:color="auto"/>
              <w:right w:val="single" w:sz="4" w:space="0" w:color="000000"/>
            </w:tcBorders>
            <w:shd w:val="clear" w:color="auto" w:fill="FFFFFF"/>
          </w:tcPr>
          <w:p w:rsidR="001A5817" w:rsidRDefault="001A5817" w:rsidP="00145E26">
            <w:pPr>
              <w:autoSpaceDE w:val="0"/>
              <w:autoSpaceDN w:val="0"/>
              <w:adjustRightInd w:val="0"/>
              <w:spacing w:after="0"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 xml:space="preserve">  </w:t>
            </w:r>
          </w:p>
          <w:p w:rsidR="001A5817" w:rsidRPr="00145E26" w:rsidRDefault="001A5817" w:rsidP="00145E26">
            <w:pPr>
              <w:autoSpaceDE w:val="0"/>
              <w:autoSpaceDN w:val="0"/>
              <w:adjustRightInd w:val="0"/>
              <w:spacing w:after="0"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 xml:space="preserve">-Vinil klorür polimerleri veya kopolimerleri (PVC) </w:t>
            </w:r>
          </w:p>
          <w:p w:rsidR="001A5817" w:rsidRPr="00145E26" w:rsidRDefault="001A5817" w:rsidP="00145E26">
            <w:pPr>
              <w:autoSpaceDE w:val="0"/>
              <w:autoSpaceDN w:val="0"/>
              <w:adjustRightInd w:val="0"/>
              <w:spacing w:after="0"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 xml:space="preserve">  -Poliüretan (PUR) </w:t>
            </w:r>
          </w:p>
          <w:p w:rsidR="001A5817" w:rsidRPr="00145E26" w:rsidRDefault="001A5817" w:rsidP="00145E26">
            <w:pPr>
              <w:autoSpaceDE w:val="0"/>
              <w:autoSpaceDN w:val="0"/>
              <w:adjustRightInd w:val="0"/>
              <w:spacing w:after="0"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 xml:space="preserve">  -Renkli masterbeç üretimi haricinde kullanılan düşük yoğunluklu polietilen hariç olmak üzere düşük yoğunluklu polietilen </w:t>
            </w:r>
          </w:p>
          <w:p w:rsidR="001A5817" w:rsidRPr="00145E26" w:rsidRDefault="001A5817" w:rsidP="00145E26">
            <w:pPr>
              <w:autoSpaceDE w:val="0"/>
              <w:autoSpaceDN w:val="0"/>
              <w:adjustRightInd w:val="0"/>
              <w:spacing w:after="0"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 xml:space="preserve">  -Selüloz asetat (CA) </w:t>
            </w:r>
          </w:p>
          <w:p w:rsidR="001A5817" w:rsidRPr="00145E26" w:rsidRDefault="001A5817" w:rsidP="00145E26">
            <w:pPr>
              <w:autoSpaceDE w:val="0"/>
              <w:autoSpaceDN w:val="0"/>
              <w:adjustRightInd w:val="0"/>
              <w:spacing w:after="0"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 xml:space="preserve">  -Selüloz asetat bütirat (CAB) </w:t>
            </w:r>
          </w:p>
          <w:p w:rsidR="001A5817" w:rsidRPr="00145E26" w:rsidRDefault="001A5817" w:rsidP="00145E26">
            <w:pPr>
              <w:autoSpaceDE w:val="0"/>
              <w:autoSpaceDN w:val="0"/>
              <w:adjustRightInd w:val="0"/>
              <w:spacing w:after="0" w:line="240" w:lineRule="auto"/>
              <w:ind w:firstLine="175"/>
              <w:jc w:val="both"/>
              <w:rPr>
                <w:rStyle w:val="VarsaylanParagrafYazTipi1"/>
                <w:rFonts w:ascii="Times New Roman" w:hAnsi="Times New Roman"/>
                <w:color w:val="000000"/>
              </w:rPr>
            </w:pPr>
            <w:r w:rsidRPr="00145E26">
              <w:rPr>
                <w:rStyle w:val="VarsaylanParagrafYazTipi1"/>
                <w:rFonts w:ascii="Times New Roman" w:hAnsi="Times New Roman"/>
                <w:color w:val="000000"/>
              </w:rPr>
              <w:t xml:space="preserve">-Epoksi reçine </w:t>
            </w:r>
          </w:p>
          <w:p w:rsidR="001A5817" w:rsidRPr="00145E26" w:rsidRDefault="001A5817" w:rsidP="00145E26">
            <w:pPr>
              <w:autoSpaceDE w:val="0"/>
              <w:autoSpaceDN w:val="0"/>
              <w:adjustRightInd w:val="0"/>
              <w:spacing w:after="0" w:line="240" w:lineRule="auto"/>
              <w:ind w:firstLine="175"/>
              <w:jc w:val="both"/>
              <w:rPr>
                <w:rStyle w:val="VarsaylanParagrafYazTipi1"/>
                <w:rFonts w:ascii="Times New Roman" w:hAnsi="Times New Roman"/>
                <w:color w:val="000000"/>
              </w:rPr>
            </w:pPr>
            <w:r w:rsidRPr="00145E26">
              <w:rPr>
                <w:rStyle w:val="VarsaylanParagrafYazTipi1"/>
                <w:rFonts w:ascii="Times New Roman" w:hAnsi="Times New Roman"/>
                <w:color w:val="000000"/>
              </w:rPr>
              <w:t xml:space="preserve">-Melamin-formaldehid (MF) reçineleri </w:t>
            </w:r>
          </w:p>
          <w:p w:rsidR="001A5817" w:rsidRPr="00145E26" w:rsidRDefault="001A5817" w:rsidP="00145E26">
            <w:pPr>
              <w:autoSpaceDE w:val="0"/>
              <w:autoSpaceDN w:val="0"/>
              <w:adjustRightInd w:val="0"/>
              <w:spacing w:after="0" w:line="240" w:lineRule="auto"/>
              <w:ind w:firstLine="175"/>
              <w:jc w:val="both"/>
              <w:rPr>
                <w:rStyle w:val="VarsaylanParagrafYazTipi1"/>
                <w:rFonts w:ascii="Times New Roman" w:hAnsi="Times New Roman"/>
                <w:color w:val="000000"/>
              </w:rPr>
            </w:pPr>
            <w:r w:rsidRPr="00145E26">
              <w:rPr>
                <w:rStyle w:val="VarsaylanParagrafYazTipi1"/>
                <w:rFonts w:ascii="Times New Roman" w:hAnsi="Times New Roman"/>
                <w:color w:val="000000"/>
              </w:rPr>
              <w:t xml:space="preserve">-Üre-formaldehid (UF) reçineleri </w:t>
            </w:r>
          </w:p>
          <w:p w:rsidR="001A5817" w:rsidRPr="00145E26" w:rsidRDefault="001A5817" w:rsidP="00145E26">
            <w:pPr>
              <w:autoSpaceDE w:val="0"/>
              <w:autoSpaceDN w:val="0"/>
              <w:adjustRightInd w:val="0"/>
              <w:spacing w:after="0" w:line="240" w:lineRule="auto"/>
              <w:ind w:firstLine="175"/>
              <w:jc w:val="both"/>
              <w:rPr>
                <w:rStyle w:val="VarsaylanParagrafYazTipi1"/>
                <w:rFonts w:ascii="Times New Roman" w:hAnsi="Times New Roman"/>
                <w:color w:val="000000"/>
              </w:rPr>
            </w:pPr>
            <w:r w:rsidRPr="00145E26">
              <w:rPr>
                <w:rStyle w:val="VarsaylanParagrafYazTipi1"/>
                <w:rFonts w:ascii="Times New Roman" w:hAnsi="Times New Roman"/>
                <w:color w:val="000000"/>
              </w:rPr>
              <w:t xml:space="preserve">-Doymamış polyesterler (UP) </w:t>
            </w:r>
          </w:p>
          <w:p w:rsidR="001A5817" w:rsidRPr="00145E26" w:rsidRDefault="001A5817" w:rsidP="00145E26">
            <w:pPr>
              <w:autoSpaceDE w:val="0"/>
              <w:autoSpaceDN w:val="0"/>
              <w:adjustRightInd w:val="0"/>
              <w:spacing w:after="0" w:line="240" w:lineRule="auto"/>
              <w:ind w:firstLine="175"/>
              <w:jc w:val="both"/>
              <w:rPr>
                <w:rStyle w:val="VarsaylanParagrafYazTipi1"/>
                <w:rFonts w:ascii="Times New Roman" w:hAnsi="Times New Roman"/>
                <w:color w:val="000000"/>
              </w:rPr>
            </w:pPr>
            <w:r w:rsidRPr="00145E26">
              <w:rPr>
                <w:rStyle w:val="VarsaylanParagrafYazTipi1"/>
                <w:rFonts w:ascii="Times New Roman" w:hAnsi="Times New Roman"/>
                <w:color w:val="000000"/>
              </w:rPr>
              <w:t xml:space="preserve">-Polietilen terefitalat (PET) </w:t>
            </w:r>
          </w:p>
          <w:p w:rsidR="001A5817" w:rsidRPr="00145E26" w:rsidRDefault="001A5817" w:rsidP="00145E26">
            <w:pPr>
              <w:autoSpaceDE w:val="0"/>
              <w:autoSpaceDN w:val="0"/>
              <w:adjustRightInd w:val="0"/>
              <w:spacing w:after="0" w:line="240" w:lineRule="auto"/>
              <w:ind w:firstLine="175"/>
              <w:jc w:val="both"/>
              <w:rPr>
                <w:rStyle w:val="VarsaylanParagrafYazTipi1"/>
                <w:rFonts w:ascii="Times New Roman" w:hAnsi="Times New Roman"/>
                <w:color w:val="000000"/>
              </w:rPr>
            </w:pPr>
            <w:r w:rsidRPr="00145E26">
              <w:rPr>
                <w:rStyle w:val="VarsaylanParagrafYazTipi1"/>
                <w:rFonts w:ascii="Times New Roman" w:hAnsi="Times New Roman"/>
                <w:color w:val="000000"/>
              </w:rPr>
              <w:t xml:space="preserve">-Polietilen terefitalat (PBT) </w:t>
            </w:r>
          </w:p>
          <w:p w:rsidR="001A5817" w:rsidRPr="00145E26" w:rsidRDefault="001A5817" w:rsidP="00145E26">
            <w:pPr>
              <w:autoSpaceDE w:val="0"/>
              <w:autoSpaceDN w:val="0"/>
              <w:adjustRightInd w:val="0"/>
              <w:spacing w:after="0" w:line="240" w:lineRule="auto"/>
              <w:ind w:firstLine="175"/>
              <w:jc w:val="both"/>
              <w:rPr>
                <w:rStyle w:val="VarsaylanParagrafYazTipi1"/>
                <w:rFonts w:ascii="Times New Roman" w:hAnsi="Times New Roman"/>
                <w:color w:val="000000"/>
              </w:rPr>
            </w:pPr>
            <w:r w:rsidRPr="00145E26">
              <w:rPr>
                <w:rStyle w:val="VarsaylanParagrafYazTipi1"/>
                <w:rFonts w:ascii="Times New Roman" w:hAnsi="Times New Roman"/>
                <w:color w:val="000000"/>
              </w:rPr>
              <w:t xml:space="preserve">-Saydam/genel amaçlı polistiren </w:t>
            </w:r>
          </w:p>
          <w:p w:rsidR="001A5817" w:rsidRPr="00145E26" w:rsidRDefault="001A5817" w:rsidP="00145E26">
            <w:pPr>
              <w:autoSpaceDE w:val="0"/>
              <w:autoSpaceDN w:val="0"/>
              <w:adjustRightInd w:val="0"/>
              <w:spacing w:after="0" w:line="240" w:lineRule="auto"/>
              <w:ind w:firstLine="175"/>
              <w:jc w:val="both"/>
              <w:rPr>
                <w:rStyle w:val="VarsaylanParagrafYazTipi1"/>
                <w:rFonts w:ascii="Times New Roman" w:hAnsi="Times New Roman"/>
                <w:color w:val="000000"/>
              </w:rPr>
            </w:pPr>
            <w:r w:rsidRPr="00145E26">
              <w:rPr>
                <w:rStyle w:val="VarsaylanParagrafYazTipi1"/>
                <w:rFonts w:ascii="Times New Roman" w:hAnsi="Times New Roman"/>
                <w:color w:val="000000"/>
              </w:rPr>
              <w:t>-Akrilonitril metilmetakrilat (AMMA)</w:t>
            </w:r>
          </w:p>
          <w:p w:rsidR="001A5817" w:rsidRPr="00145E26" w:rsidRDefault="001A5817" w:rsidP="00145E26">
            <w:pPr>
              <w:autoSpaceDE w:val="0"/>
              <w:autoSpaceDN w:val="0"/>
              <w:adjustRightInd w:val="0"/>
              <w:spacing w:after="0" w:line="240" w:lineRule="auto"/>
              <w:ind w:firstLine="175"/>
              <w:jc w:val="both"/>
              <w:rPr>
                <w:rStyle w:val="VarsaylanParagrafYazTipi1"/>
                <w:rFonts w:ascii="Times New Roman" w:hAnsi="Times New Roman"/>
                <w:color w:val="000000"/>
              </w:rPr>
            </w:pPr>
            <w:r w:rsidRPr="00145E26">
              <w:rPr>
                <w:rStyle w:val="VarsaylanParagrafYazTipi1"/>
                <w:rFonts w:ascii="Times New Roman" w:hAnsi="Times New Roman"/>
                <w:color w:val="000000"/>
              </w:rPr>
              <w:t>-Çapraz bağlı polietilen (VPE)</w:t>
            </w:r>
          </w:p>
          <w:p w:rsidR="001A5817" w:rsidRPr="00145E26" w:rsidRDefault="001A5817" w:rsidP="00145E26">
            <w:pPr>
              <w:autoSpaceDE w:val="0"/>
              <w:autoSpaceDN w:val="0"/>
              <w:adjustRightInd w:val="0"/>
              <w:spacing w:after="0" w:line="240" w:lineRule="auto"/>
              <w:ind w:firstLine="175"/>
              <w:jc w:val="both"/>
              <w:rPr>
                <w:rStyle w:val="VarsaylanParagrafYazTipi1"/>
                <w:rFonts w:ascii="Times New Roman" w:hAnsi="Times New Roman"/>
                <w:color w:val="000000"/>
              </w:rPr>
            </w:pPr>
            <w:r w:rsidRPr="00145E26">
              <w:rPr>
                <w:rStyle w:val="VarsaylanParagrafYazTipi1"/>
                <w:rFonts w:ascii="Times New Roman" w:hAnsi="Times New Roman"/>
                <w:color w:val="000000"/>
              </w:rPr>
              <w:t>-Yüksek-etkili polistiren</w:t>
            </w:r>
          </w:p>
          <w:p w:rsidR="001A5817" w:rsidRPr="00145E26" w:rsidRDefault="001A5817" w:rsidP="00145E26">
            <w:pPr>
              <w:autoSpaceDE w:val="0"/>
              <w:autoSpaceDN w:val="0"/>
              <w:adjustRightInd w:val="0"/>
              <w:spacing w:after="0" w:line="240" w:lineRule="auto"/>
              <w:ind w:firstLine="175"/>
              <w:jc w:val="both"/>
              <w:rPr>
                <w:rStyle w:val="VarsaylanParagrafYazTipi1"/>
                <w:rFonts w:ascii="Times New Roman" w:hAnsi="Times New Roman"/>
                <w:color w:val="000000"/>
              </w:rPr>
            </w:pPr>
            <w:r w:rsidRPr="00145E26">
              <w:rPr>
                <w:rStyle w:val="VarsaylanParagrafYazTipi1"/>
                <w:rFonts w:ascii="Times New Roman" w:hAnsi="Times New Roman"/>
                <w:color w:val="000000"/>
              </w:rPr>
              <w:t xml:space="preserve">-Polipropilen (PP) </w:t>
            </w:r>
          </w:p>
          <w:p w:rsidR="001A5817" w:rsidRPr="00145E26" w:rsidRDefault="001A5817" w:rsidP="00145E26">
            <w:pPr>
              <w:autoSpaceDE w:val="0"/>
              <w:autoSpaceDN w:val="0"/>
              <w:adjustRightInd w:val="0"/>
              <w:spacing w:after="0" w:line="240" w:lineRule="auto"/>
              <w:ind w:firstLine="175"/>
              <w:jc w:val="both"/>
              <w:rPr>
                <w:rStyle w:val="VarsaylanParagrafYazTipi1"/>
                <w:rFonts w:ascii="Times New Roman" w:hAnsi="Times New Roman"/>
                <w:color w:val="000000"/>
              </w:rPr>
            </w:pPr>
          </w:p>
          <w:p w:rsidR="001A5817" w:rsidRPr="00145E26" w:rsidRDefault="001A5817" w:rsidP="00145E26">
            <w:pPr>
              <w:autoSpaceDE w:val="0"/>
              <w:autoSpaceDN w:val="0"/>
              <w:adjustRightInd w:val="0"/>
              <w:spacing w:after="0"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Yukarıda sıralanan sentetik organik polimerlerden (Bundan sonra plastik malzeme olarak anılacaktır.)</w:t>
            </w:r>
            <w:r>
              <w:rPr>
                <w:rStyle w:val="VarsaylanParagrafYazTipi1"/>
                <w:rFonts w:ascii="Times New Roman" w:hAnsi="Times New Roman"/>
                <w:color w:val="000000"/>
              </w:rPr>
              <w:t xml:space="preserve"> </w:t>
            </w:r>
            <w:r w:rsidRPr="00145E26">
              <w:rPr>
                <w:rStyle w:val="VarsaylanParagrafYazTipi1"/>
                <w:rFonts w:ascii="Times New Roman" w:hAnsi="Times New Roman"/>
                <w:color w:val="000000"/>
              </w:rPr>
              <w:t>üretilen karışımlar ve ürünler</w:t>
            </w:r>
            <w:r>
              <w:rPr>
                <w:rStyle w:val="VarsaylanParagrafYazTipi1"/>
                <w:rFonts w:ascii="Times New Roman" w:hAnsi="Times New Roman"/>
                <w:color w:val="000000"/>
              </w:rPr>
              <w:t>,</w:t>
            </w:r>
            <w:r w:rsidRPr="00145E26">
              <w:rPr>
                <w:rStyle w:val="VarsaylanParagrafYazTipi1"/>
                <w:rFonts w:ascii="Times New Roman" w:hAnsi="Times New Roman"/>
                <w:color w:val="000000"/>
              </w:rPr>
              <w:t xml:space="preserve"> plastik malzemenin ağırlıkça %0,01’ine eşit veya </w:t>
            </w:r>
            <w:r>
              <w:rPr>
                <w:rStyle w:val="VarsaylanParagrafYazTipi1"/>
                <w:rFonts w:ascii="Times New Roman" w:hAnsi="Times New Roman"/>
                <w:color w:val="000000"/>
              </w:rPr>
              <w:t>yüksek</w:t>
            </w:r>
            <w:r w:rsidRPr="00145E26">
              <w:rPr>
                <w:rStyle w:val="VarsaylanParagrafYazTipi1"/>
                <w:rFonts w:ascii="Times New Roman" w:hAnsi="Times New Roman"/>
                <w:color w:val="000000"/>
              </w:rPr>
              <w:t xml:space="preserve"> konsantrasyonda kadmiyum</w:t>
            </w:r>
            <w:r>
              <w:rPr>
                <w:rStyle w:val="VarsaylanParagrafYazTipi1"/>
                <w:rFonts w:ascii="Times New Roman" w:hAnsi="Times New Roman"/>
                <w:color w:val="000000"/>
              </w:rPr>
              <w:t xml:space="preserve"> içermeleri halinde</w:t>
            </w:r>
            <w:r w:rsidRPr="00145E26">
              <w:rPr>
                <w:rStyle w:val="VarsaylanParagrafYazTipi1"/>
                <w:rFonts w:ascii="Times New Roman" w:hAnsi="Times New Roman"/>
                <w:color w:val="000000"/>
              </w:rPr>
              <w:t xml:space="preserve"> piyasaya arz edilemez. </w:t>
            </w:r>
          </w:p>
          <w:p w:rsidR="001A5817" w:rsidRPr="00145E26" w:rsidRDefault="001A5817" w:rsidP="00145E26">
            <w:pPr>
              <w:autoSpaceDE w:val="0"/>
              <w:autoSpaceDN w:val="0"/>
              <w:adjustRightInd w:val="0"/>
              <w:spacing w:after="0" w:line="240" w:lineRule="auto"/>
              <w:jc w:val="both"/>
              <w:rPr>
                <w:rStyle w:val="VarsaylanParagrafYazTipi1"/>
                <w:rFonts w:ascii="Times New Roman" w:hAnsi="Times New Roman"/>
                <w:color w:val="000000"/>
              </w:rPr>
            </w:pPr>
          </w:p>
          <w:p w:rsidR="001A5817" w:rsidRPr="00145E26" w:rsidRDefault="001A5817" w:rsidP="00E916DD">
            <w:pPr>
              <w:tabs>
                <w:tab w:val="left" w:pos="175"/>
              </w:tabs>
              <w:snapToGrid w:val="0"/>
              <w:spacing w:line="240" w:lineRule="auto"/>
              <w:jc w:val="both"/>
              <w:rPr>
                <w:rStyle w:val="VarsaylanParagrafYazTipi1"/>
                <w:rFonts w:ascii="Times New Roman" w:hAnsi="Times New Roman"/>
                <w:color w:val="000000"/>
              </w:rPr>
            </w:pPr>
            <w:r>
              <w:rPr>
                <w:rStyle w:val="VarsaylanParagrafYazTipi1"/>
                <w:rFonts w:ascii="Times New Roman" w:hAnsi="Times New Roman"/>
                <w:color w:val="000000"/>
              </w:rPr>
              <w:t>Boyanmış ürünler, boyanmış kısımlarının ağırlıkça %0,1’</w:t>
            </w:r>
            <w:r w:rsidRPr="00145E26">
              <w:rPr>
                <w:rStyle w:val="VarsaylanParagrafYazTipi1"/>
                <w:rFonts w:ascii="Times New Roman" w:hAnsi="Times New Roman"/>
                <w:color w:val="000000"/>
              </w:rPr>
              <w:t xml:space="preserve">e eşit veya </w:t>
            </w:r>
            <w:r>
              <w:rPr>
                <w:rStyle w:val="VarsaylanParagrafYazTipi1"/>
                <w:rFonts w:ascii="Times New Roman" w:hAnsi="Times New Roman"/>
                <w:color w:val="000000"/>
              </w:rPr>
              <w:t>yüksek</w:t>
            </w:r>
            <w:r w:rsidRPr="00145E26">
              <w:rPr>
                <w:rStyle w:val="VarsaylanParagrafYazTipi1"/>
                <w:rFonts w:ascii="Times New Roman" w:hAnsi="Times New Roman"/>
                <w:color w:val="000000"/>
              </w:rPr>
              <w:t xml:space="preserve"> konsantrasyon</w:t>
            </w:r>
            <w:r>
              <w:rPr>
                <w:rStyle w:val="VarsaylanParagrafYazTipi1"/>
                <w:rFonts w:ascii="Times New Roman" w:hAnsi="Times New Roman"/>
                <w:color w:val="000000"/>
              </w:rPr>
              <w:t>lar</w:t>
            </w:r>
            <w:r w:rsidRPr="00145E26">
              <w:rPr>
                <w:rStyle w:val="VarsaylanParagrafYazTipi1"/>
                <w:rFonts w:ascii="Times New Roman" w:hAnsi="Times New Roman"/>
                <w:color w:val="000000"/>
              </w:rPr>
              <w:t xml:space="preserve">da kadmiyum </w:t>
            </w:r>
            <w:r>
              <w:rPr>
                <w:rStyle w:val="VarsaylanParagrafYazTipi1"/>
                <w:rFonts w:ascii="Times New Roman" w:hAnsi="Times New Roman"/>
                <w:color w:val="000000"/>
              </w:rPr>
              <w:t>içermeleri halinde</w:t>
            </w:r>
            <w:r w:rsidRPr="00145E26">
              <w:rPr>
                <w:rStyle w:val="VarsaylanParagrafYazTipi1"/>
                <w:rFonts w:ascii="Times New Roman" w:hAnsi="Times New Roman"/>
                <w:color w:val="000000"/>
              </w:rPr>
              <w:t xml:space="preserve"> </w:t>
            </w:r>
            <w:r w:rsidRPr="001B701E">
              <w:rPr>
                <w:rFonts w:ascii="Times New Roman" w:hAnsi="Times New Roman"/>
                <w:color w:val="000000"/>
              </w:rPr>
              <w:t>piyasaya arz edilemez.</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rsidR="001A5817" w:rsidRDefault="001A5817" w:rsidP="00145E26">
            <w:pPr>
              <w:tabs>
                <w:tab w:val="left" w:pos="175"/>
              </w:tabs>
              <w:snapToGrid w:val="0"/>
              <w:spacing w:line="240" w:lineRule="auto"/>
              <w:jc w:val="both"/>
              <w:rPr>
                <w:rStyle w:val="VarsaylanParagrafYazTipi1"/>
                <w:rFonts w:ascii="Times New Roman" w:hAnsi="Times New Roman"/>
                <w:color w:val="000000"/>
              </w:rPr>
            </w:pP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 xml:space="preserve">Ambalaj malzemeleri </w:t>
            </w: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Okul ve büro malzemeleri</w:t>
            </w: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Mobilya, karoser ya da benzerleri için tasarlanmış bağlantı malzemeleri</w:t>
            </w: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Giyim eşyaları ve giysi aksesuarları (eldivenler dahil)</w:t>
            </w: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Emprenye edilmiş, kaplanmış, örtülmüş veya lamine edilmiş tekstil kumaşları</w:t>
            </w: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Suni deri</w:t>
            </w: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highlight w:val="yellow"/>
              </w:rPr>
            </w:pP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highlight w:val="yellow"/>
              </w:rPr>
            </w:pP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highlight w:val="yellow"/>
              </w:rPr>
            </w:pP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highlight w:val="yellow"/>
              </w:rPr>
            </w:pPr>
          </w:p>
        </w:tc>
      </w:tr>
      <w:tr w:rsidR="001A5817" w:rsidRPr="00AC5238" w:rsidTr="00BB7520">
        <w:trPr>
          <w:gridBefore w:val="1"/>
          <w:wBefore w:w="8" w:type="dxa"/>
          <w:trHeight w:val="2117"/>
          <w:jc w:val="center"/>
        </w:trPr>
        <w:tc>
          <w:tcPr>
            <w:tcW w:w="568" w:type="dxa"/>
            <w:vMerge/>
            <w:tcBorders>
              <w:left w:val="single" w:sz="4" w:space="0" w:color="auto"/>
              <w:bottom w:val="single" w:sz="4" w:space="0" w:color="auto"/>
            </w:tcBorders>
            <w:vAlign w:val="center"/>
          </w:tcPr>
          <w:p w:rsidR="001A5817" w:rsidRPr="00145E26" w:rsidRDefault="001A5817" w:rsidP="00145E26">
            <w:pPr>
              <w:snapToGrid w:val="0"/>
              <w:spacing w:line="240" w:lineRule="auto"/>
              <w:jc w:val="center"/>
              <w:rPr>
                <w:rStyle w:val="VarsaylanParagrafYazTipi1"/>
                <w:rFonts w:ascii="Times New Roman" w:hAnsi="Times New Roman"/>
                <w:b/>
                <w:color w:val="000000"/>
              </w:rPr>
            </w:pPr>
          </w:p>
        </w:tc>
        <w:tc>
          <w:tcPr>
            <w:tcW w:w="2977" w:type="dxa"/>
            <w:vMerge/>
            <w:tcBorders>
              <w:left w:val="single" w:sz="4" w:space="0" w:color="000000"/>
              <w:bottom w:val="single" w:sz="4" w:space="0" w:color="auto"/>
            </w:tcBorders>
            <w:shd w:val="clear" w:color="auto" w:fill="FFFFFF"/>
            <w:vAlign w:val="center"/>
          </w:tcPr>
          <w:p w:rsidR="001A5817" w:rsidRPr="00145E26" w:rsidRDefault="001A5817" w:rsidP="00145E26">
            <w:pPr>
              <w:snapToGrid w:val="0"/>
              <w:spacing w:line="240" w:lineRule="auto"/>
              <w:rPr>
                <w:rStyle w:val="VarsaylanParagrafYazTipi1"/>
                <w:rFonts w:ascii="Times New Roman" w:hAnsi="Times New Roman"/>
                <w:b/>
                <w:color w:val="000000"/>
              </w:rPr>
            </w:pPr>
          </w:p>
        </w:tc>
        <w:tc>
          <w:tcPr>
            <w:tcW w:w="4253" w:type="dxa"/>
            <w:tcBorders>
              <w:top w:val="single" w:sz="4" w:space="0" w:color="000000"/>
              <w:left w:val="single" w:sz="4" w:space="0" w:color="000000"/>
              <w:bottom w:val="single" w:sz="4" w:space="0" w:color="auto"/>
              <w:right w:val="single" w:sz="4" w:space="0" w:color="000000"/>
            </w:tcBorders>
            <w:shd w:val="clear" w:color="auto" w:fill="FFFFFF"/>
          </w:tcPr>
          <w:p w:rsidR="001A5817" w:rsidRDefault="001A5817" w:rsidP="00145E26">
            <w:pPr>
              <w:autoSpaceDE w:val="0"/>
              <w:autoSpaceDN w:val="0"/>
              <w:adjustRightInd w:val="0"/>
              <w:spacing w:after="0" w:line="240" w:lineRule="auto"/>
              <w:jc w:val="both"/>
              <w:rPr>
                <w:rFonts w:ascii="Times New Roman" w:hAnsi="Times New Roman"/>
                <w:color w:val="000000"/>
              </w:rPr>
            </w:pPr>
          </w:p>
          <w:p w:rsidR="001A5817" w:rsidRPr="00145E26" w:rsidRDefault="001A5817" w:rsidP="00145E26">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Y</w:t>
            </w:r>
            <w:r w:rsidRPr="00145E26">
              <w:rPr>
                <w:rFonts w:ascii="Times New Roman" w:hAnsi="Times New Roman"/>
                <w:color w:val="000000"/>
              </w:rPr>
              <w:t>anda sayılan ürünler</w:t>
            </w:r>
            <w:r>
              <w:rPr>
                <w:rFonts w:ascii="Times New Roman" w:hAnsi="Times New Roman"/>
                <w:color w:val="000000"/>
              </w:rPr>
              <w:t>, metal ağırlığının %</w:t>
            </w:r>
            <w:r w:rsidRPr="00145E26">
              <w:rPr>
                <w:rFonts w:ascii="Times New Roman" w:hAnsi="Times New Roman"/>
                <w:color w:val="000000"/>
              </w:rPr>
              <w:t xml:space="preserve">0,01’ine eşit veya daha </w:t>
            </w:r>
            <w:r>
              <w:rPr>
                <w:rStyle w:val="VarsaylanParagrafYazTipi1"/>
                <w:rFonts w:ascii="Times New Roman" w:hAnsi="Times New Roman"/>
                <w:color w:val="000000"/>
              </w:rPr>
              <w:t>yüksek</w:t>
            </w:r>
            <w:r w:rsidRPr="00145E26">
              <w:rPr>
                <w:rFonts w:ascii="Times New Roman" w:hAnsi="Times New Roman"/>
                <w:color w:val="000000"/>
              </w:rPr>
              <w:t xml:space="preserve"> konsantrasyonlarda </w:t>
            </w:r>
            <w:r>
              <w:rPr>
                <w:rFonts w:ascii="Times New Roman" w:hAnsi="Times New Roman"/>
                <w:color w:val="000000"/>
              </w:rPr>
              <w:t>kadmiyum içermeleri halinde piyasaya arz edilemez.</w:t>
            </w:r>
          </w:p>
          <w:p w:rsidR="001A5817" w:rsidRPr="00145E26" w:rsidRDefault="001A5817" w:rsidP="00E916DD">
            <w:pPr>
              <w:tabs>
                <w:tab w:val="left" w:pos="175"/>
                <w:tab w:val="left" w:pos="566"/>
              </w:tabs>
              <w:snapToGrid w:val="0"/>
              <w:spacing w:line="240" w:lineRule="auto"/>
              <w:jc w:val="both"/>
              <w:rPr>
                <w:rStyle w:val="VarsaylanParagrafYazTipi1"/>
                <w:rFonts w:ascii="Times New Roman" w:hAnsi="Times New Roman"/>
                <w:color w:val="000000"/>
              </w:rPr>
            </w:pP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rsidR="001A5817" w:rsidRDefault="001A5817" w:rsidP="00145E26">
            <w:pPr>
              <w:tabs>
                <w:tab w:val="left" w:pos="175"/>
              </w:tabs>
              <w:snapToGrid w:val="0"/>
              <w:spacing w:after="0" w:line="240" w:lineRule="auto"/>
              <w:jc w:val="both"/>
              <w:rPr>
                <w:rStyle w:val="VarsaylanParagrafYazTipi1"/>
                <w:rFonts w:ascii="Times New Roman" w:hAnsi="Times New Roman"/>
                <w:color w:val="000000"/>
              </w:rPr>
            </w:pPr>
          </w:p>
          <w:p w:rsidR="001A5817" w:rsidRDefault="001A5817" w:rsidP="00145E26">
            <w:pPr>
              <w:tabs>
                <w:tab w:val="left" w:pos="175"/>
              </w:tabs>
              <w:snapToGrid w:val="0"/>
              <w:spacing w:after="0"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Takı yapımında kullanılan metal bo</w:t>
            </w:r>
            <w:r>
              <w:rPr>
                <w:rStyle w:val="VarsaylanParagrafYazTipi1"/>
                <w:rFonts w:ascii="Times New Roman" w:hAnsi="Times New Roman"/>
                <w:color w:val="000000"/>
              </w:rPr>
              <w:t>ncuk veya diğer metal parçaları</w:t>
            </w:r>
          </w:p>
          <w:p w:rsidR="001A5817" w:rsidRPr="00145E26" w:rsidRDefault="001A5817" w:rsidP="00145E26">
            <w:pPr>
              <w:tabs>
                <w:tab w:val="left" w:pos="175"/>
              </w:tabs>
              <w:snapToGrid w:val="0"/>
              <w:spacing w:after="0" w:line="240" w:lineRule="auto"/>
              <w:jc w:val="both"/>
              <w:rPr>
                <w:rStyle w:val="VarsaylanParagrafYazTipi1"/>
                <w:rFonts w:ascii="Times New Roman" w:hAnsi="Times New Roman"/>
                <w:color w:val="000000"/>
              </w:rPr>
            </w:pPr>
          </w:p>
          <w:p w:rsidR="001A5817" w:rsidRPr="00145E26" w:rsidRDefault="001A5817" w:rsidP="00145E26">
            <w:pPr>
              <w:tabs>
                <w:tab w:val="left" w:pos="175"/>
              </w:tabs>
              <w:snapToGrid w:val="0"/>
              <w:spacing w:after="0"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 xml:space="preserve">Bilezik, kolye, yüzük, </w:t>
            </w:r>
            <w:r>
              <w:rPr>
                <w:rStyle w:val="VarsaylanParagrafYazTipi1"/>
                <w:rFonts w:ascii="Times New Roman" w:hAnsi="Times New Roman"/>
                <w:color w:val="000000"/>
              </w:rPr>
              <w:t>k</w:t>
            </w:r>
            <w:r w:rsidRPr="00145E26">
              <w:rPr>
                <w:rStyle w:val="VarsaylanParagrafYazTipi1"/>
                <w:rFonts w:ascii="Times New Roman" w:hAnsi="Times New Roman"/>
                <w:color w:val="000000"/>
              </w:rPr>
              <w:t xml:space="preserve">ulağa ve vücudun diğer kısımlarına delinerek takılan takılar, </w:t>
            </w:r>
            <w:r>
              <w:rPr>
                <w:rStyle w:val="VarsaylanParagrafYazTipi1"/>
                <w:rFonts w:ascii="Times New Roman" w:hAnsi="Times New Roman"/>
                <w:color w:val="000000"/>
              </w:rPr>
              <w:t>k</w:t>
            </w:r>
            <w:r w:rsidRPr="00145E26">
              <w:rPr>
                <w:rStyle w:val="VarsaylanParagrafYazTipi1"/>
                <w:rFonts w:ascii="Times New Roman" w:hAnsi="Times New Roman"/>
                <w:color w:val="000000"/>
              </w:rPr>
              <w:t xml:space="preserve">ol saati, saat kordonu, </w:t>
            </w:r>
            <w:r>
              <w:rPr>
                <w:rStyle w:val="VarsaylanParagrafYazTipi1"/>
                <w:rFonts w:ascii="Times New Roman" w:hAnsi="Times New Roman"/>
                <w:color w:val="000000"/>
              </w:rPr>
              <w:t>b</w:t>
            </w:r>
            <w:r w:rsidRPr="00145E26">
              <w:rPr>
                <w:rStyle w:val="VarsaylanParagrafYazTipi1"/>
                <w:rFonts w:ascii="Times New Roman" w:hAnsi="Times New Roman"/>
                <w:color w:val="000000"/>
              </w:rPr>
              <w:t xml:space="preserve">roş </w:t>
            </w:r>
            <w:r>
              <w:rPr>
                <w:rStyle w:val="VarsaylanParagrafYazTipi1"/>
                <w:rFonts w:ascii="Times New Roman" w:hAnsi="Times New Roman"/>
                <w:color w:val="000000"/>
              </w:rPr>
              <w:t>ve</w:t>
            </w:r>
            <w:r w:rsidRPr="00145E26">
              <w:rPr>
                <w:rStyle w:val="VarsaylanParagrafYazTipi1"/>
                <w:rFonts w:ascii="Times New Roman" w:hAnsi="Times New Roman"/>
                <w:color w:val="000000"/>
              </w:rPr>
              <w:t xml:space="preserve"> </w:t>
            </w:r>
            <w:r>
              <w:rPr>
                <w:rStyle w:val="VarsaylanParagrafYazTipi1"/>
                <w:rFonts w:ascii="Times New Roman" w:hAnsi="Times New Roman"/>
                <w:color w:val="000000"/>
              </w:rPr>
              <w:t>kol düğmeleri</w:t>
            </w:r>
            <w:r w:rsidRPr="00145E26">
              <w:rPr>
                <w:rStyle w:val="VarsaylanParagrafYazTipi1"/>
                <w:rFonts w:ascii="Times New Roman" w:hAnsi="Times New Roman"/>
                <w:color w:val="000000"/>
              </w:rPr>
              <w:t xml:space="preserve"> </w:t>
            </w:r>
            <w:r>
              <w:rPr>
                <w:rStyle w:val="VarsaylanParagrafYazTipi1"/>
                <w:rFonts w:ascii="Times New Roman" w:hAnsi="Times New Roman"/>
                <w:color w:val="000000"/>
              </w:rPr>
              <w:t>de dahil olmak üzere</w:t>
            </w:r>
            <w:r w:rsidRPr="00145E26">
              <w:rPr>
                <w:rStyle w:val="VarsaylanParagrafYazTipi1"/>
                <w:rFonts w:ascii="Times New Roman" w:hAnsi="Times New Roman"/>
                <w:color w:val="000000"/>
              </w:rPr>
              <w:t xml:space="preserve"> mücevherat veya imitasyon takı eşyaları </w:t>
            </w:r>
            <w:r>
              <w:rPr>
                <w:rStyle w:val="VarsaylanParagrafYazTipi1"/>
                <w:rFonts w:ascii="Times New Roman" w:hAnsi="Times New Roman"/>
                <w:color w:val="000000"/>
              </w:rPr>
              <w:t>ile</w:t>
            </w:r>
            <w:r w:rsidRPr="00145E26">
              <w:rPr>
                <w:rStyle w:val="VarsaylanParagrafYazTipi1"/>
                <w:rFonts w:ascii="Times New Roman" w:hAnsi="Times New Roman"/>
                <w:color w:val="000000"/>
              </w:rPr>
              <w:t xml:space="preserve"> saç aksesuarlarının metal parçaları</w:t>
            </w:r>
          </w:p>
          <w:p w:rsidR="001A5817" w:rsidRPr="00145E26" w:rsidRDefault="001A5817" w:rsidP="003126A2">
            <w:pPr>
              <w:tabs>
                <w:tab w:val="left" w:pos="175"/>
              </w:tabs>
              <w:snapToGrid w:val="0"/>
              <w:spacing w:after="0" w:line="240" w:lineRule="auto"/>
              <w:jc w:val="both"/>
              <w:rPr>
                <w:rStyle w:val="VarsaylanParagrafYazTipi1"/>
                <w:rFonts w:ascii="Times New Roman" w:hAnsi="Times New Roman"/>
                <w:color w:val="000000"/>
              </w:rPr>
            </w:pPr>
            <w:r>
              <w:rPr>
                <w:rStyle w:val="VarsaylanParagrafYazTipi1"/>
                <w:rFonts w:ascii="Times New Roman" w:hAnsi="Times New Roman"/>
                <w:color w:val="000000"/>
              </w:rPr>
              <w:t xml:space="preserve"> </w:t>
            </w:r>
          </w:p>
        </w:tc>
      </w:tr>
      <w:tr w:rsidR="001A5817" w:rsidRPr="00AC5238" w:rsidTr="004D74B4">
        <w:trPr>
          <w:gridBefore w:val="1"/>
          <w:wBefore w:w="8" w:type="dxa"/>
          <w:trHeight w:val="1257"/>
          <w:jc w:val="center"/>
        </w:trPr>
        <w:tc>
          <w:tcPr>
            <w:tcW w:w="568" w:type="dxa"/>
            <w:tcBorders>
              <w:top w:val="single" w:sz="4" w:space="0" w:color="auto"/>
              <w:left w:val="single" w:sz="4" w:space="0" w:color="auto"/>
              <w:bottom w:val="single" w:sz="4" w:space="0" w:color="auto"/>
            </w:tcBorders>
            <w:vAlign w:val="center"/>
          </w:tcPr>
          <w:p w:rsidR="001A5817" w:rsidRPr="00145E26" w:rsidRDefault="001A5817" w:rsidP="00145E26">
            <w:pPr>
              <w:snapToGrid w:val="0"/>
              <w:spacing w:line="240" w:lineRule="auto"/>
              <w:rPr>
                <w:rStyle w:val="VarsaylanParagrafYazTipi1"/>
                <w:rFonts w:ascii="Times New Roman" w:hAnsi="Times New Roman"/>
                <w:b/>
                <w:color w:val="000000"/>
              </w:rPr>
            </w:pPr>
            <w:r>
              <w:rPr>
                <w:rStyle w:val="VarsaylanParagrafYazTipi1"/>
                <w:rFonts w:ascii="Times New Roman" w:hAnsi="Times New Roman"/>
                <w:b/>
                <w:color w:val="000000"/>
              </w:rPr>
              <w:t>5</w:t>
            </w:r>
          </w:p>
        </w:tc>
        <w:tc>
          <w:tcPr>
            <w:tcW w:w="2977" w:type="dxa"/>
            <w:tcBorders>
              <w:top w:val="single" w:sz="4" w:space="0" w:color="000000"/>
              <w:left w:val="single" w:sz="4" w:space="0" w:color="000000"/>
              <w:bottom w:val="single" w:sz="4" w:space="0" w:color="000000"/>
            </w:tcBorders>
            <w:shd w:val="clear" w:color="auto" w:fill="FFFFFF"/>
            <w:vAlign w:val="center"/>
          </w:tcPr>
          <w:p w:rsidR="001A5817" w:rsidRDefault="001A5817" w:rsidP="00145E26">
            <w:pPr>
              <w:snapToGrid w:val="0"/>
              <w:spacing w:line="240" w:lineRule="auto"/>
              <w:rPr>
                <w:rStyle w:val="VarsaylanParagrafYazTipi1"/>
                <w:rFonts w:ascii="Times New Roman" w:hAnsi="Times New Roman"/>
                <w:b/>
                <w:color w:val="000000"/>
              </w:rPr>
            </w:pPr>
          </w:p>
          <w:p w:rsidR="001A5817" w:rsidRPr="00145E26" w:rsidRDefault="001A5817" w:rsidP="00145E26">
            <w:pPr>
              <w:snapToGrid w:val="0"/>
              <w:spacing w:line="240" w:lineRule="auto"/>
              <w:rPr>
                <w:rStyle w:val="VarsaylanParagrafYazTipi1"/>
                <w:rFonts w:ascii="Times New Roman" w:hAnsi="Times New Roman"/>
                <w:b/>
                <w:color w:val="000000"/>
              </w:rPr>
            </w:pPr>
            <w:r w:rsidRPr="00145E26">
              <w:rPr>
                <w:rStyle w:val="VarsaylanParagrafYazTipi1"/>
                <w:rFonts w:ascii="Times New Roman" w:hAnsi="Times New Roman"/>
                <w:b/>
                <w:color w:val="000000"/>
              </w:rPr>
              <w:t xml:space="preserve">NİKEL  </w:t>
            </w:r>
          </w:p>
          <w:p w:rsidR="001A5817" w:rsidRPr="00145E26" w:rsidRDefault="001A5817" w:rsidP="00145E26">
            <w:pPr>
              <w:snapToGrid w:val="0"/>
              <w:spacing w:line="240" w:lineRule="auto"/>
              <w:rPr>
                <w:rStyle w:val="VarsaylanParagrafYazTipi1"/>
                <w:rFonts w:ascii="Times New Roman" w:hAnsi="Times New Roman"/>
                <w:b/>
                <w:color w:val="000000"/>
              </w:rPr>
            </w:pPr>
            <w:r>
              <w:rPr>
                <w:rStyle w:val="VarsaylanParagrafYazTipi1"/>
                <w:rFonts w:ascii="Times New Roman" w:hAnsi="Times New Roman"/>
                <w:b/>
                <w:color w:val="000000"/>
              </w:rPr>
              <w:t xml:space="preserve">CAS No: </w:t>
            </w:r>
            <w:r w:rsidRPr="00145E26">
              <w:rPr>
                <w:rStyle w:val="VarsaylanParagrafYazTipi1"/>
                <w:rFonts w:ascii="Times New Roman" w:hAnsi="Times New Roman"/>
                <w:b/>
                <w:color w:val="000000"/>
              </w:rPr>
              <w:t>7440–02–0</w:t>
            </w:r>
          </w:p>
          <w:p w:rsidR="001A5817" w:rsidRPr="00145E26" w:rsidRDefault="001A5817" w:rsidP="00145E26">
            <w:pPr>
              <w:snapToGrid w:val="0"/>
              <w:spacing w:line="240" w:lineRule="auto"/>
              <w:rPr>
                <w:rStyle w:val="VarsaylanParagrafYazTipi1"/>
                <w:rFonts w:ascii="Times New Roman" w:hAnsi="Times New Roman"/>
                <w:b/>
                <w:color w:val="000000"/>
              </w:rPr>
            </w:pPr>
            <w:r w:rsidRPr="00145E26">
              <w:rPr>
                <w:rStyle w:val="VarsaylanParagrafYazTipi1"/>
                <w:rFonts w:ascii="Times New Roman" w:hAnsi="Times New Roman"/>
                <w:b/>
                <w:color w:val="000000"/>
              </w:rPr>
              <w:t>ve bileşikleri</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1A5817" w:rsidRDefault="001A5817" w:rsidP="00145E26">
            <w:pPr>
              <w:tabs>
                <w:tab w:val="left" w:pos="175"/>
              </w:tabs>
              <w:snapToGrid w:val="0"/>
              <w:spacing w:line="240" w:lineRule="auto"/>
              <w:jc w:val="both"/>
              <w:rPr>
                <w:rStyle w:val="VarsaylanParagrafYazTipi1"/>
                <w:rFonts w:ascii="Times New Roman" w:hAnsi="Times New Roman"/>
                <w:color w:val="000000"/>
              </w:rPr>
            </w:pP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Pr>
                <w:rStyle w:val="VarsaylanParagrafYazTipi1"/>
                <w:rFonts w:ascii="Times New Roman" w:hAnsi="Times New Roman"/>
                <w:color w:val="000000"/>
              </w:rPr>
              <w:t>-</w:t>
            </w:r>
            <w:r w:rsidRPr="00145E26">
              <w:rPr>
                <w:rStyle w:val="VarsaylanParagrafYazTipi1"/>
                <w:rFonts w:ascii="Times New Roman" w:hAnsi="Times New Roman"/>
                <w:color w:val="000000"/>
              </w:rPr>
              <w:t xml:space="preserve">Takı eşyalarından nikel salınma oranının 0.2 mikrogram / </w:t>
            </w:r>
            <w:r w:rsidRPr="00145E26">
              <w:rPr>
                <w:rFonts w:ascii="Times New Roman" w:hAnsi="Times New Roman"/>
                <w:color w:val="000000"/>
              </w:rPr>
              <w:t xml:space="preserve">cm² </w:t>
            </w:r>
            <w:r w:rsidRPr="00145E26">
              <w:rPr>
                <w:rStyle w:val="VarsaylanParagrafYazTipi1"/>
                <w:rFonts w:ascii="Times New Roman" w:hAnsi="Times New Roman"/>
                <w:color w:val="000000"/>
              </w:rPr>
              <w:t xml:space="preserve"> </w:t>
            </w:r>
            <w:r w:rsidRPr="00145E26">
              <w:rPr>
                <w:rFonts w:ascii="Times New Roman" w:hAnsi="Times New Roman"/>
                <w:color w:val="000000"/>
              </w:rPr>
              <w:t xml:space="preserve">/hafta’dan </w:t>
            </w:r>
            <w:r w:rsidRPr="00145E26">
              <w:rPr>
                <w:rStyle w:val="VarsaylanParagrafYazTipi1"/>
                <w:rFonts w:ascii="Times New Roman" w:hAnsi="Times New Roman"/>
                <w:color w:val="000000"/>
              </w:rPr>
              <w:t xml:space="preserve">(göç sınırı) daha </w:t>
            </w:r>
            <w:r>
              <w:rPr>
                <w:rStyle w:val="VarsaylanParagrafYazTipi1"/>
                <w:rFonts w:ascii="Times New Roman" w:hAnsi="Times New Roman"/>
                <w:color w:val="000000"/>
              </w:rPr>
              <w:t>az</w:t>
            </w:r>
            <w:r w:rsidRPr="00145E26">
              <w:rPr>
                <w:rStyle w:val="VarsaylanParagrafYazTipi1"/>
                <w:rFonts w:ascii="Times New Roman" w:hAnsi="Times New Roman"/>
                <w:color w:val="000000"/>
              </w:rPr>
              <w:t xml:space="preserve"> olmaması halinde </w:t>
            </w:r>
            <w:r w:rsidRPr="00145E26">
              <w:rPr>
                <w:rFonts w:ascii="Times New Roman" w:hAnsi="Times New Roman"/>
                <w:color w:val="000000"/>
              </w:rPr>
              <w:t>delinmiş</w:t>
            </w:r>
            <w:r w:rsidRPr="00145E26">
              <w:rPr>
                <w:rStyle w:val="VarsaylanParagrafYazTipi1"/>
                <w:rFonts w:ascii="Times New Roman" w:hAnsi="Times New Roman"/>
                <w:color w:val="000000"/>
              </w:rPr>
              <w:t xml:space="preserve"> kulaklara ve insan bedeninin başka </w:t>
            </w:r>
            <w:r w:rsidRPr="00145E26">
              <w:rPr>
                <w:rFonts w:ascii="Times New Roman" w:hAnsi="Times New Roman"/>
                <w:color w:val="000000"/>
              </w:rPr>
              <w:t>delinmiş</w:t>
            </w:r>
            <w:r w:rsidRPr="00145E26">
              <w:rPr>
                <w:rStyle w:val="VarsaylanParagrafYazTipi1"/>
                <w:rFonts w:ascii="Times New Roman" w:hAnsi="Times New Roman"/>
                <w:color w:val="000000"/>
              </w:rPr>
              <w:t xml:space="preserve"> kısımlarına takılan tüm takı eşyaları</w:t>
            </w:r>
            <w:r>
              <w:rPr>
                <w:rStyle w:val="VarsaylanParagrafYazTipi1"/>
                <w:rFonts w:ascii="Times New Roman" w:hAnsi="Times New Roman"/>
                <w:color w:val="000000"/>
              </w:rPr>
              <w:t>,</w:t>
            </w:r>
          </w:p>
          <w:p w:rsidR="001A5817" w:rsidRPr="00145E26" w:rsidRDefault="001A5817" w:rsidP="00145E26">
            <w:pPr>
              <w:tabs>
                <w:tab w:val="left" w:pos="175"/>
              </w:tabs>
              <w:snapToGrid w:val="0"/>
              <w:spacing w:after="0" w:line="240" w:lineRule="auto"/>
              <w:jc w:val="both"/>
              <w:rPr>
                <w:rFonts w:ascii="Times New Roman" w:hAnsi="Times New Roman"/>
                <w:color w:val="000000"/>
              </w:rPr>
            </w:pPr>
            <w:r>
              <w:rPr>
                <w:rFonts w:ascii="Times New Roman" w:hAnsi="Times New Roman"/>
                <w:color w:val="000000"/>
              </w:rPr>
              <w:t>-</w:t>
            </w:r>
            <w:r w:rsidRPr="00145E26">
              <w:rPr>
                <w:rFonts w:ascii="Times New Roman" w:hAnsi="Times New Roman"/>
                <w:color w:val="000000"/>
              </w:rPr>
              <w:t xml:space="preserve">Eğer </w:t>
            </w:r>
            <w:r>
              <w:rPr>
                <w:rFonts w:ascii="Times New Roman" w:hAnsi="Times New Roman"/>
                <w:color w:val="000000"/>
              </w:rPr>
              <w:t>ürünlerin</w:t>
            </w:r>
            <w:r w:rsidRPr="00145E26">
              <w:rPr>
                <w:rFonts w:ascii="Times New Roman" w:hAnsi="Times New Roman"/>
                <w:color w:val="000000"/>
              </w:rPr>
              <w:t xml:space="preserve"> deriyle doğrudan ve uzun süreli temas eden kısımlarından nikel salınma oranı 0.</w:t>
            </w:r>
            <w:r>
              <w:rPr>
                <w:rFonts w:ascii="Times New Roman" w:hAnsi="Times New Roman"/>
                <w:color w:val="000000"/>
              </w:rPr>
              <w:t>5 μg/cm²</w:t>
            </w:r>
            <w:r w:rsidRPr="00145E26">
              <w:rPr>
                <w:rFonts w:ascii="Times New Roman" w:hAnsi="Times New Roman"/>
                <w:color w:val="000000"/>
              </w:rPr>
              <w:t>/h</w:t>
            </w:r>
            <w:r>
              <w:rPr>
                <w:rFonts w:ascii="Times New Roman" w:hAnsi="Times New Roman"/>
                <w:color w:val="000000"/>
              </w:rPr>
              <w:t>afta’dan daha fazla ise yanda</w:t>
            </w:r>
            <w:r w:rsidRPr="00145E26">
              <w:rPr>
                <w:rFonts w:ascii="Times New Roman" w:hAnsi="Times New Roman"/>
                <w:color w:val="000000"/>
              </w:rPr>
              <w:t xml:space="preserve"> s</w:t>
            </w:r>
            <w:r>
              <w:rPr>
                <w:rFonts w:ascii="Times New Roman" w:hAnsi="Times New Roman"/>
                <w:color w:val="000000"/>
              </w:rPr>
              <w:t>ayılan ürünler ve benzerleri,</w:t>
            </w: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p>
          <w:p w:rsidR="001A5817" w:rsidRDefault="001A5817" w:rsidP="003B151B">
            <w:pPr>
              <w:tabs>
                <w:tab w:val="left" w:pos="175"/>
              </w:tabs>
              <w:snapToGrid w:val="0"/>
              <w:spacing w:line="240" w:lineRule="auto"/>
              <w:jc w:val="both"/>
              <w:rPr>
                <w:rStyle w:val="VarsaylanParagrafYazTipi1"/>
                <w:rFonts w:ascii="Times New Roman" w:hAnsi="Times New Roman"/>
                <w:color w:val="000000"/>
              </w:rPr>
            </w:pPr>
            <w:r>
              <w:rPr>
                <w:rStyle w:val="VarsaylanParagrafYazTipi1"/>
                <w:rFonts w:ascii="Times New Roman" w:hAnsi="Times New Roman"/>
                <w:color w:val="000000"/>
              </w:rPr>
              <w:t>-</w:t>
            </w:r>
            <w:r w:rsidRPr="00145E26">
              <w:rPr>
                <w:rStyle w:val="VarsaylanParagrafYazTipi1"/>
                <w:rFonts w:ascii="Times New Roman" w:hAnsi="Times New Roman"/>
                <w:color w:val="000000"/>
              </w:rPr>
              <w:t xml:space="preserve">Eğer nikel dışındaki kaplama, </w:t>
            </w:r>
            <w:r>
              <w:rPr>
                <w:rStyle w:val="VarsaylanParagrafYazTipi1"/>
                <w:rFonts w:ascii="Times New Roman" w:hAnsi="Times New Roman"/>
                <w:color w:val="000000"/>
              </w:rPr>
              <w:t>ürünün</w:t>
            </w:r>
            <w:r w:rsidRPr="00145E26">
              <w:rPr>
                <w:rStyle w:val="VarsaylanParagrafYazTipi1"/>
                <w:rFonts w:ascii="Times New Roman" w:hAnsi="Times New Roman"/>
                <w:color w:val="000000"/>
              </w:rPr>
              <w:t xml:space="preserve"> normal bir biçimde kullanıldığı </w:t>
            </w:r>
            <w:r w:rsidRPr="00145E26">
              <w:rPr>
                <w:rFonts w:ascii="Times New Roman" w:hAnsi="Times New Roman"/>
                <w:color w:val="000000"/>
              </w:rPr>
              <w:t xml:space="preserve">en az </w:t>
            </w:r>
            <w:r w:rsidRPr="00145E26">
              <w:rPr>
                <w:rStyle w:val="VarsaylanParagrafYazTipi1"/>
                <w:rFonts w:ascii="Times New Roman" w:hAnsi="Times New Roman"/>
                <w:color w:val="000000"/>
              </w:rPr>
              <w:t>iki yıllık süre boyunca ciltle doğrudan ve uzun süreli temas halindeki kısımlardan nikel açığa çıkışının</w:t>
            </w:r>
            <w:r>
              <w:rPr>
                <w:rStyle w:val="VarsaylanParagrafYazTipi1"/>
                <w:rFonts w:ascii="Times New Roman" w:hAnsi="Times New Roman"/>
                <w:color w:val="000000"/>
              </w:rPr>
              <w:t xml:space="preserve"> 0.5 </w:t>
            </w:r>
            <w:r>
              <w:rPr>
                <w:rFonts w:ascii="Times New Roman" w:hAnsi="Times New Roman"/>
                <w:color w:val="000000"/>
              </w:rPr>
              <w:t>μg</w:t>
            </w:r>
            <w:r w:rsidRPr="00145E26">
              <w:rPr>
                <w:rStyle w:val="VarsaylanParagrafYazTipi1"/>
                <w:rFonts w:ascii="Times New Roman" w:hAnsi="Times New Roman"/>
                <w:color w:val="000000"/>
              </w:rPr>
              <w:t>/</w:t>
            </w:r>
            <w:r w:rsidRPr="00145E26">
              <w:rPr>
                <w:rFonts w:ascii="Times New Roman" w:hAnsi="Times New Roman"/>
                <w:color w:val="000000"/>
              </w:rPr>
              <w:t xml:space="preserve">cm²/hafta’dan </w:t>
            </w:r>
            <w:r w:rsidRPr="00145E26">
              <w:rPr>
                <w:rStyle w:val="VarsaylanParagrafYazTipi1"/>
                <w:rFonts w:ascii="Times New Roman" w:hAnsi="Times New Roman"/>
                <w:color w:val="000000"/>
              </w:rPr>
              <w:t xml:space="preserve">az olmasını sağlamıyorsa nikel dışındaki bir kaplamaya sahip </w:t>
            </w:r>
            <w:r>
              <w:rPr>
                <w:rStyle w:val="VarsaylanParagrafYazTipi1"/>
                <w:rFonts w:ascii="Times New Roman" w:hAnsi="Times New Roman"/>
                <w:color w:val="000000"/>
              </w:rPr>
              <w:t>yanda</w:t>
            </w:r>
            <w:r w:rsidRPr="00145E26">
              <w:rPr>
                <w:rFonts w:ascii="Times New Roman" w:hAnsi="Times New Roman"/>
                <w:color w:val="000000"/>
              </w:rPr>
              <w:t xml:space="preserve"> sayılan ve benzeri</w:t>
            </w:r>
            <w:r>
              <w:rPr>
                <w:rStyle w:val="VarsaylanParagrafYazTipi1"/>
                <w:rFonts w:ascii="Times New Roman" w:hAnsi="Times New Roman"/>
                <w:color w:val="000000"/>
              </w:rPr>
              <w:t xml:space="preserve"> ürünler</w:t>
            </w:r>
          </w:p>
          <w:p w:rsidR="001A5817" w:rsidRPr="00145E26" w:rsidRDefault="001A5817" w:rsidP="003B151B">
            <w:pPr>
              <w:tabs>
                <w:tab w:val="left" w:pos="175"/>
              </w:tabs>
              <w:snapToGrid w:val="0"/>
              <w:spacing w:line="240" w:lineRule="auto"/>
              <w:jc w:val="both"/>
              <w:rPr>
                <w:rStyle w:val="VarsaylanParagrafYazTipi1"/>
                <w:rFonts w:ascii="Times New Roman" w:hAnsi="Times New Roman"/>
                <w:color w:val="000000"/>
                <w:highlight w:val="yellow"/>
              </w:rPr>
            </w:pPr>
            <w:r>
              <w:rPr>
                <w:rStyle w:val="VarsaylanParagrafYazTipi1"/>
                <w:rFonts w:ascii="Times New Roman" w:hAnsi="Times New Roman"/>
                <w:color w:val="000000"/>
              </w:rPr>
              <w:t>piyasaya arz edilemez.</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1A5817" w:rsidRDefault="001A5817" w:rsidP="00145E26">
            <w:pPr>
              <w:tabs>
                <w:tab w:val="left" w:pos="175"/>
              </w:tabs>
              <w:snapToGrid w:val="0"/>
              <w:spacing w:line="240" w:lineRule="auto"/>
              <w:jc w:val="both"/>
              <w:rPr>
                <w:rStyle w:val="VarsaylanParagrafYazTipi1"/>
                <w:rFonts w:ascii="Times New Roman" w:hAnsi="Times New Roman"/>
                <w:color w:val="000000"/>
              </w:rPr>
            </w:pP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Küpe</w:t>
            </w: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Kolye, b</w:t>
            </w:r>
            <w:r>
              <w:rPr>
                <w:rStyle w:val="VarsaylanParagrafYazTipi1"/>
                <w:rFonts w:ascii="Times New Roman" w:hAnsi="Times New Roman"/>
                <w:color w:val="000000"/>
              </w:rPr>
              <w:t>ilezik ve zincir, halhal, yüzük</w:t>
            </w: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Kol saati, saat kayışı ve sıkılaştırıcısı</w:t>
            </w: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Giysilerde kullanılmaları halinde perçin düğmesi, sıkılaştırıcı, perçin, fermuar ve metal damga</w:t>
            </w:r>
          </w:p>
          <w:p w:rsidR="001A5817" w:rsidRPr="00145E26" w:rsidRDefault="001A5817" w:rsidP="00145E26">
            <w:pPr>
              <w:tabs>
                <w:tab w:val="left" w:pos="175"/>
              </w:tabs>
              <w:snapToGrid w:val="0"/>
              <w:spacing w:line="240" w:lineRule="auto"/>
              <w:ind w:left="360"/>
              <w:jc w:val="both"/>
              <w:rPr>
                <w:rStyle w:val="VarsaylanParagrafYazTipi1"/>
                <w:rFonts w:ascii="Times New Roman" w:hAnsi="Times New Roman"/>
                <w:color w:val="000000"/>
              </w:rPr>
            </w:pP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p>
        </w:tc>
      </w:tr>
      <w:tr w:rsidR="001A5817" w:rsidRPr="00AC5238" w:rsidTr="00BB7520">
        <w:trPr>
          <w:gridBefore w:val="1"/>
          <w:wBefore w:w="8" w:type="dxa"/>
          <w:jc w:val="center"/>
        </w:trPr>
        <w:tc>
          <w:tcPr>
            <w:tcW w:w="568" w:type="dxa"/>
            <w:vMerge w:val="restart"/>
            <w:tcBorders>
              <w:top w:val="single" w:sz="4" w:space="0" w:color="auto"/>
              <w:left w:val="single" w:sz="4" w:space="0" w:color="auto"/>
            </w:tcBorders>
            <w:vAlign w:val="center"/>
          </w:tcPr>
          <w:p w:rsidR="001A5817" w:rsidRPr="00145E26" w:rsidRDefault="001A5817" w:rsidP="00145E26">
            <w:pPr>
              <w:snapToGrid w:val="0"/>
              <w:spacing w:line="240" w:lineRule="auto"/>
              <w:jc w:val="center"/>
              <w:rPr>
                <w:rStyle w:val="VarsaylanParagrafYazTipi1"/>
                <w:rFonts w:ascii="Times New Roman" w:hAnsi="Times New Roman"/>
                <w:b/>
                <w:color w:val="000000"/>
              </w:rPr>
            </w:pPr>
            <w:r>
              <w:rPr>
                <w:rStyle w:val="VarsaylanParagrafYazTipi1"/>
                <w:rFonts w:ascii="Times New Roman" w:hAnsi="Times New Roman"/>
                <w:b/>
                <w:color w:val="000000"/>
              </w:rPr>
              <w:t>6</w:t>
            </w:r>
          </w:p>
        </w:tc>
        <w:tc>
          <w:tcPr>
            <w:tcW w:w="2977" w:type="dxa"/>
            <w:vMerge w:val="restart"/>
            <w:tcBorders>
              <w:top w:val="single" w:sz="4" w:space="0" w:color="000000"/>
              <w:left w:val="single" w:sz="4" w:space="0" w:color="000000"/>
            </w:tcBorders>
            <w:shd w:val="clear" w:color="auto" w:fill="FFFFFF"/>
            <w:vAlign w:val="center"/>
          </w:tcPr>
          <w:p w:rsidR="001A5817" w:rsidRPr="00145E26" w:rsidRDefault="001A5817" w:rsidP="00145E26">
            <w:pPr>
              <w:snapToGrid w:val="0"/>
              <w:spacing w:line="240" w:lineRule="auto"/>
              <w:rPr>
                <w:rStyle w:val="VarsaylanParagrafYazTipi1"/>
                <w:rFonts w:ascii="Times New Roman" w:hAnsi="Times New Roman"/>
                <w:b/>
                <w:color w:val="000000"/>
              </w:rPr>
            </w:pPr>
            <w:r w:rsidRPr="00145E26">
              <w:rPr>
                <w:rStyle w:val="VarsaylanParagrafYazTipi1"/>
                <w:rFonts w:ascii="Times New Roman" w:hAnsi="Times New Roman"/>
                <w:b/>
                <w:color w:val="000000"/>
              </w:rPr>
              <w:t xml:space="preserve">ORGANOSTANİK BİLEŞİKLER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1A5817" w:rsidRDefault="001A5817" w:rsidP="00585EBB">
            <w:pPr>
              <w:tabs>
                <w:tab w:val="left" w:pos="175"/>
              </w:tabs>
              <w:snapToGrid w:val="0"/>
              <w:spacing w:line="240" w:lineRule="auto"/>
              <w:jc w:val="both"/>
              <w:rPr>
                <w:rFonts w:ascii="Times New Roman" w:hAnsi="Times New Roman"/>
                <w:color w:val="000000"/>
              </w:rPr>
            </w:pPr>
          </w:p>
          <w:p w:rsidR="001A5817" w:rsidRPr="00AC5238" w:rsidRDefault="001A5817" w:rsidP="00D05AEA">
            <w:pPr>
              <w:jc w:val="both"/>
              <w:rPr>
                <w:color w:val="1F497D"/>
              </w:rPr>
            </w:pPr>
            <w:r w:rsidRPr="00AC5238">
              <w:rPr>
                <w:rStyle w:val="VarsaylanParagrafYazTipi1"/>
                <w:rFonts w:ascii="Times New Roman" w:hAnsi="Times New Roman"/>
                <w:color w:val="000000"/>
              </w:rPr>
              <w:t xml:space="preserve">Tekstil ve deri ürünleri, </w:t>
            </w:r>
            <w:r w:rsidRPr="00AC5238">
              <w:rPr>
                <w:rFonts w:ascii="Times New Roman" w:hAnsi="Times New Roman"/>
                <w:color w:val="000000"/>
              </w:rPr>
              <w:t>ürün ya da ürün parçalarında</w:t>
            </w:r>
            <w:r w:rsidRPr="00AC5238">
              <w:rPr>
                <w:rStyle w:val="VarsaylanParagrafYazTipi1"/>
                <w:rFonts w:ascii="Times New Roman" w:hAnsi="Times New Roman"/>
                <w:color w:val="000000"/>
              </w:rPr>
              <w:t xml:space="preserve"> kalay içeriği ağırlıkça %0.1’den daha yüksek tributiltin (TBT) ve trifeniltin (TPT) gibi üç grup bağlı organostanik bileşikler</w:t>
            </w:r>
            <w:r w:rsidRPr="00AC5238">
              <w:rPr>
                <w:rFonts w:ascii="Times New Roman" w:hAnsi="Times New Roman"/>
                <w:color w:val="000000"/>
              </w:rPr>
              <w:t xml:space="preserve"> içermeleri halinde piyasaya arz edilemez.</w:t>
            </w:r>
          </w:p>
          <w:p w:rsidR="001A5817" w:rsidRPr="00654E5F" w:rsidRDefault="001A5817" w:rsidP="00880312">
            <w:pPr>
              <w:jc w:val="both"/>
              <w:rPr>
                <w:rStyle w:val="VarsaylanParagrafYazTipi1"/>
                <w:rFonts w:ascii="Times New Roman" w:hAnsi="Times New Roman"/>
                <w:lang w:eastAsia="tr-TR"/>
              </w:rPr>
            </w:pPr>
            <w:r w:rsidRPr="00AC5238">
              <w:rPr>
                <w:rStyle w:val="VarsaylanParagrafYazTipi1"/>
                <w:rFonts w:ascii="Times New Roman" w:hAnsi="Times New Roman"/>
                <w:color w:val="000000"/>
              </w:rPr>
              <w:t xml:space="preserve">Tekstil ve deri ürünleri; karışım, </w:t>
            </w:r>
            <w:r w:rsidRPr="00AC5238">
              <w:rPr>
                <w:rFonts w:ascii="Times New Roman" w:hAnsi="Times New Roman"/>
                <w:color w:val="000000"/>
              </w:rPr>
              <w:t>ürün ya da ürün parçalarında</w:t>
            </w:r>
            <w:r w:rsidRPr="00AC5238">
              <w:rPr>
                <w:rStyle w:val="VarsaylanParagrafYazTipi1"/>
                <w:rFonts w:ascii="Times New Roman" w:hAnsi="Times New Roman"/>
                <w:color w:val="000000"/>
              </w:rPr>
              <w:t xml:space="preserve"> kalay içeriği ağırlıkça %0.1’den daha yüksek </w:t>
            </w:r>
            <w:r>
              <w:rPr>
                <w:rStyle w:val="VarsaylanParagrafYazTipi1"/>
                <w:rFonts w:ascii="Times New Roman" w:hAnsi="Times New Roman"/>
                <w:color w:val="000000"/>
              </w:rPr>
              <w:t>d</w:t>
            </w:r>
            <w:r w:rsidRPr="00145E26">
              <w:rPr>
                <w:rStyle w:val="VarsaylanParagrafYazTipi1"/>
                <w:rFonts w:ascii="Times New Roman" w:hAnsi="Times New Roman"/>
                <w:color w:val="000000"/>
              </w:rPr>
              <w:t>ibut</w:t>
            </w:r>
            <w:r>
              <w:rPr>
                <w:rStyle w:val="VarsaylanParagrafYazTipi1"/>
                <w:rFonts w:ascii="Times New Roman" w:hAnsi="Times New Roman"/>
                <w:color w:val="000000"/>
              </w:rPr>
              <w:t>i</w:t>
            </w:r>
            <w:r w:rsidRPr="00145E26">
              <w:rPr>
                <w:rStyle w:val="VarsaylanParagrafYazTipi1"/>
                <w:rFonts w:ascii="Times New Roman" w:hAnsi="Times New Roman"/>
                <w:color w:val="000000"/>
              </w:rPr>
              <w:t>ltin (DBT) bileşikleri</w:t>
            </w:r>
            <w:r w:rsidRPr="00AC5238">
              <w:rPr>
                <w:rFonts w:ascii="Times New Roman" w:hAnsi="Times New Roman"/>
                <w:color w:val="000000"/>
              </w:rPr>
              <w:t xml:space="preserve"> içermeleri halinde halka satılmak üzere piyasaya arz edilemez.</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Tekstil ve deri ürünleri</w:t>
            </w: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p>
        </w:tc>
      </w:tr>
      <w:tr w:rsidR="001A5817" w:rsidRPr="00AC5238" w:rsidTr="00BB7520">
        <w:trPr>
          <w:gridBefore w:val="1"/>
          <w:wBefore w:w="8" w:type="dxa"/>
          <w:jc w:val="center"/>
        </w:trPr>
        <w:tc>
          <w:tcPr>
            <w:tcW w:w="568" w:type="dxa"/>
            <w:vMerge/>
            <w:tcBorders>
              <w:left w:val="single" w:sz="4" w:space="0" w:color="auto"/>
              <w:bottom w:val="single" w:sz="4" w:space="0" w:color="auto"/>
            </w:tcBorders>
            <w:vAlign w:val="center"/>
          </w:tcPr>
          <w:p w:rsidR="001A5817" w:rsidRPr="00356989" w:rsidRDefault="001A5817" w:rsidP="00145E26">
            <w:pPr>
              <w:snapToGrid w:val="0"/>
              <w:spacing w:line="240" w:lineRule="auto"/>
              <w:jc w:val="center"/>
              <w:rPr>
                <w:rStyle w:val="VarsaylanParagrafYazTipi1"/>
                <w:rFonts w:ascii="Times New Roman" w:hAnsi="Times New Roman"/>
                <w:b/>
                <w:strike/>
                <w:color w:val="000000"/>
              </w:rPr>
            </w:pPr>
          </w:p>
        </w:tc>
        <w:tc>
          <w:tcPr>
            <w:tcW w:w="2977" w:type="dxa"/>
            <w:vMerge/>
            <w:tcBorders>
              <w:left w:val="single" w:sz="4" w:space="0" w:color="000000"/>
              <w:bottom w:val="single" w:sz="4" w:space="0" w:color="000000"/>
            </w:tcBorders>
            <w:shd w:val="clear" w:color="auto" w:fill="FFFFFF"/>
            <w:vAlign w:val="center"/>
          </w:tcPr>
          <w:p w:rsidR="001A5817" w:rsidRPr="00651E7A" w:rsidRDefault="001A5817" w:rsidP="00145E26">
            <w:pPr>
              <w:snapToGrid w:val="0"/>
              <w:spacing w:line="240" w:lineRule="auto"/>
              <w:rPr>
                <w:rStyle w:val="VarsaylanParagrafYazTipi1"/>
                <w:rFonts w:ascii="Times New Roman" w:hAnsi="Times New Roman"/>
                <w:b/>
                <w:strike/>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p>
          <w:p w:rsidR="001A5817" w:rsidRPr="00AC5238" w:rsidRDefault="001A5817" w:rsidP="00651E7A">
            <w:pPr>
              <w:jc w:val="both"/>
              <w:rPr>
                <w:color w:val="1F497D"/>
              </w:rPr>
            </w:pPr>
            <w:r w:rsidRPr="00AC5238">
              <w:rPr>
                <w:rStyle w:val="VarsaylanParagrafYazTipi1"/>
                <w:rFonts w:ascii="Times New Roman" w:hAnsi="Times New Roman"/>
                <w:color w:val="000000"/>
              </w:rPr>
              <w:t xml:space="preserve">Sayılan ürünler; karışım, </w:t>
            </w:r>
            <w:r w:rsidRPr="00AC5238">
              <w:rPr>
                <w:rFonts w:ascii="Times New Roman" w:hAnsi="Times New Roman"/>
                <w:color w:val="000000"/>
              </w:rPr>
              <w:t>ürün ya da ürün parçalarında</w:t>
            </w:r>
            <w:r w:rsidRPr="00AC5238">
              <w:rPr>
                <w:rStyle w:val="VarsaylanParagrafYazTipi1"/>
                <w:rFonts w:ascii="Times New Roman" w:hAnsi="Times New Roman"/>
                <w:color w:val="000000"/>
              </w:rPr>
              <w:t xml:space="preserve"> kalay içeriği ağırlıkça %0.1’den daha yüksek </w:t>
            </w:r>
            <w:r w:rsidRPr="00AC5238">
              <w:rPr>
                <w:rFonts w:ascii="Times New Roman" w:hAnsi="Times New Roman"/>
                <w:color w:val="000000"/>
              </w:rPr>
              <w:t>dioktiltin (DOT) bileşikleri içermeleri halinde halka satılmak üzere piyasaya arz edilemez.</w:t>
            </w: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Tene temas etmesi öngörülen tekstil ürünleri</w:t>
            </w: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Eldivenler</w:t>
            </w: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Tene temas etmesi öngörülen ayağa giyilen ürünler ya da ayağa giyilen ürünlerin parçaları</w:t>
            </w: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Çocuk</w:t>
            </w:r>
            <w:r>
              <w:rPr>
                <w:rStyle w:val="VarsaylanParagrafYazTipi1"/>
                <w:rFonts w:ascii="Times New Roman" w:hAnsi="Times New Roman"/>
                <w:color w:val="000000"/>
              </w:rPr>
              <w:t xml:space="preserve"> kullanım ve</w:t>
            </w:r>
            <w:r w:rsidRPr="00145E26">
              <w:rPr>
                <w:rStyle w:val="VarsaylanParagrafYazTipi1"/>
                <w:rFonts w:ascii="Times New Roman" w:hAnsi="Times New Roman"/>
                <w:color w:val="000000"/>
              </w:rPr>
              <w:t xml:space="preserve"> bakım ürünleri</w:t>
            </w:r>
          </w:p>
          <w:p w:rsidR="001A5817" w:rsidRPr="00145E26" w:rsidRDefault="001A5817" w:rsidP="00145E26">
            <w:pPr>
              <w:pStyle w:val="2-OrtaBaslk0"/>
              <w:spacing w:before="56"/>
              <w:jc w:val="both"/>
              <w:rPr>
                <w:rStyle w:val="VarsaylanParagrafYazTipi1"/>
                <w:rFonts w:eastAsia="Times New Roman" w:hAnsi="Times New Roman"/>
                <w:color w:val="000000"/>
                <w:sz w:val="22"/>
                <w:szCs w:val="22"/>
              </w:rPr>
            </w:pPr>
            <w:r w:rsidRPr="00145E26">
              <w:rPr>
                <w:rStyle w:val="VarsaylanParagrafYazTipi1"/>
                <w:rFonts w:eastAsia="Times New Roman" w:hAnsi="Times New Roman"/>
                <w:b w:val="0"/>
                <w:color w:val="000000"/>
                <w:kern w:val="1"/>
                <w:sz w:val="22"/>
                <w:szCs w:val="22"/>
              </w:rPr>
              <w:t>Tampon, hijyenik ped, göğüs pedi, çocuk bezi ve benzeri ürünler</w:t>
            </w:r>
          </w:p>
        </w:tc>
      </w:tr>
      <w:tr w:rsidR="001A5817" w:rsidRPr="00AC5238" w:rsidTr="004D74B4">
        <w:trPr>
          <w:jc w:val="center"/>
        </w:trPr>
        <w:tc>
          <w:tcPr>
            <w:tcW w:w="576" w:type="dxa"/>
            <w:gridSpan w:val="2"/>
            <w:tcBorders>
              <w:top w:val="single" w:sz="4" w:space="0" w:color="auto"/>
              <w:left w:val="single" w:sz="4" w:space="0" w:color="auto"/>
              <w:bottom w:val="single" w:sz="4" w:space="0" w:color="auto"/>
            </w:tcBorders>
            <w:vAlign w:val="center"/>
          </w:tcPr>
          <w:p w:rsidR="001A5817" w:rsidRPr="00145E26" w:rsidRDefault="001A5817" w:rsidP="00145E26">
            <w:pPr>
              <w:snapToGrid w:val="0"/>
              <w:spacing w:line="240" w:lineRule="auto"/>
              <w:jc w:val="center"/>
              <w:rPr>
                <w:rStyle w:val="VarsaylanParagrafYazTipi1"/>
                <w:rFonts w:ascii="Times New Roman" w:hAnsi="Times New Roman"/>
                <w:b/>
                <w:color w:val="000000"/>
              </w:rPr>
            </w:pPr>
            <w:r>
              <w:rPr>
                <w:rStyle w:val="VarsaylanParagrafYazTipi1"/>
                <w:rFonts w:ascii="Times New Roman" w:hAnsi="Times New Roman"/>
                <w:b/>
                <w:color w:val="000000"/>
              </w:rPr>
              <w:t>7</w:t>
            </w:r>
          </w:p>
        </w:tc>
        <w:tc>
          <w:tcPr>
            <w:tcW w:w="2977" w:type="dxa"/>
            <w:tcBorders>
              <w:top w:val="single" w:sz="4" w:space="0" w:color="000000"/>
              <w:left w:val="single" w:sz="4" w:space="0" w:color="000000"/>
              <w:bottom w:val="single" w:sz="4" w:space="0" w:color="000000"/>
            </w:tcBorders>
            <w:shd w:val="clear" w:color="auto" w:fill="FFFFFF"/>
            <w:vAlign w:val="center"/>
          </w:tcPr>
          <w:p w:rsidR="001A5817" w:rsidRPr="00145E26" w:rsidRDefault="001A5817" w:rsidP="00145E26">
            <w:pPr>
              <w:snapToGrid w:val="0"/>
              <w:spacing w:line="240" w:lineRule="auto"/>
              <w:rPr>
                <w:rStyle w:val="VarsaylanParagrafYazTipi1"/>
                <w:rFonts w:ascii="Times New Roman" w:hAnsi="Times New Roman"/>
                <w:b/>
                <w:color w:val="000000"/>
              </w:rPr>
            </w:pPr>
            <w:r>
              <w:rPr>
                <w:rStyle w:val="VarsaylanParagrafYazTipi1"/>
                <w:rFonts w:ascii="Times New Roman" w:hAnsi="Times New Roman"/>
                <w:b/>
                <w:color w:val="000000"/>
              </w:rPr>
              <w:t>PERFLOROOKTAN SÜLFANA</w:t>
            </w:r>
            <w:r w:rsidRPr="002F1DB3">
              <w:rPr>
                <w:rStyle w:val="VarsaylanParagrafYazTipi1"/>
                <w:rFonts w:ascii="Times New Roman" w:hAnsi="Times New Roman"/>
                <w:b/>
                <w:color w:val="000000"/>
              </w:rPr>
              <w:t>TLAR</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1A5817" w:rsidRDefault="001A5817" w:rsidP="00A26011">
            <w:pPr>
              <w:tabs>
                <w:tab w:val="left" w:pos="175"/>
              </w:tabs>
              <w:snapToGrid w:val="0"/>
              <w:spacing w:line="240" w:lineRule="auto"/>
              <w:jc w:val="both"/>
              <w:rPr>
                <w:rStyle w:val="VarsaylanParagrafYazTipi1"/>
                <w:rFonts w:ascii="Times New Roman" w:hAnsi="Times New Roman"/>
                <w:color w:val="000000"/>
              </w:rPr>
            </w:pPr>
          </w:p>
          <w:p w:rsidR="001A5817" w:rsidRPr="00145E26" w:rsidRDefault="001A5817" w:rsidP="00880312">
            <w:pPr>
              <w:tabs>
                <w:tab w:val="left" w:pos="175"/>
              </w:tabs>
              <w:snapToGrid w:val="0"/>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 xml:space="preserve">1 </w:t>
            </w:r>
            <w:r w:rsidRPr="00AC5238">
              <w:rPr>
                <w:rFonts w:ascii="Times New Roman" w:hAnsi="Times New Roman"/>
              </w:rPr>
              <w:t>μg/m²</w:t>
            </w:r>
            <w:r>
              <w:rPr>
                <w:rFonts w:ascii="Times New Roman" w:hAnsi="Times New Roman"/>
                <w:color w:val="000000"/>
              </w:rPr>
              <w:t xml:space="preserve"> ve</w:t>
            </w:r>
            <w:r w:rsidRPr="001B701E">
              <w:rPr>
                <w:rFonts w:ascii="Times New Roman" w:hAnsi="Times New Roman"/>
                <w:color w:val="000000"/>
              </w:rPr>
              <w:t xml:space="preserve"> daha yüksek konsantrasyonlarda </w:t>
            </w:r>
            <w:r>
              <w:rPr>
                <w:rFonts w:ascii="Times New Roman" w:hAnsi="Times New Roman"/>
                <w:color w:val="000000"/>
              </w:rPr>
              <w:t xml:space="preserve">perflorooktan sülfanat </w:t>
            </w:r>
            <w:r w:rsidRPr="001B701E">
              <w:rPr>
                <w:rFonts w:ascii="Times New Roman" w:hAnsi="Times New Roman"/>
                <w:color w:val="000000"/>
              </w:rPr>
              <w:t>içer</w:t>
            </w:r>
            <w:r>
              <w:rPr>
                <w:rFonts w:ascii="Times New Roman" w:hAnsi="Times New Roman"/>
                <w:color w:val="000000"/>
              </w:rPr>
              <w:t>meleri halinde</w:t>
            </w:r>
            <w:r w:rsidRPr="001B701E">
              <w:rPr>
                <w:rFonts w:ascii="Times New Roman" w:hAnsi="Times New Roman"/>
                <w:color w:val="000000"/>
              </w:rPr>
              <w:t xml:space="preserve"> </w:t>
            </w:r>
            <w:r>
              <w:rPr>
                <w:rFonts w:ascii="Times New Roman" w:hAnsi="Times New Roman"/>
                <w:color w:val="000000"/>
              </w:rPr>
              <w:t xml:space="preserve">sayılan </w:t>
            </w:r>
            <w:r w:rsidRPr="001B701E">
              <w:rPr>
                <w:rFonts w:ascii="Times New Roman" w:hAnsi="Times New Roman"/>
                <w:color w:val="000000"/>
              </w:rPr>
              <w:t>ürünler piyasaya arz edilemez.</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1A5817" w:rsidRDefault="001A5817" w:rsidP="00145E26">
            <w:pPr>
              <w:tabs>
                <w:tab w:val="left" w:pos="175"/>
              </w:tabs>
              <w:snapToGrid w:val="0"/>
              <w:spacing w:line="240" w:lineRule="auto"/>
              <w:jc w:val="both"/>
              <w:rPr>
                <w:rStyle w:val="VarsaylanParagrafYazTipi1"/>
                <w:rFonts w:ascii="Times New Roman" w:hAnsi="Times New Roman"/>
                <w:color w:val="000000"/>
              </w:rPr>
            </w:pP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Pr>
                <w:rStyle w:val="VarsaylanParagrafYazTipi1"/>
                <w:rFonts w:ascii="Times New Roman" w:hAnsi="Times New Roman"/>
                <w:color w:val="000000"/>
              </w:rPr>
              <w:t>Tekstil ve diğer kaplanmış ürünler</w:t>
            </w: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p>
        </w:tc>
      </w:tr>
      <w:tr w:rsidR="001A5817" w:rsidRPr="00AC5238" w:rsidTr="004D74B4">
        <w:trPr>
          <w:trHeight w:val="921"/>
          <w:jc w:val="center"/>
        </w:trPr>
        <w:tc>
          <w:tcPr>
            <w:tcW w:w="576" w:type="dxa"/>
            <w:gridSpan w:val="2"/>
            <w:tcBorders>
              <w:top w:val="single" w:sz="4" w:space="0" w:color="auto"/>
              <w:left w:val="single" w:sz="4" w:space="0" w:color="auto"/>
              <w:bottom w:val="single" w:sz="4" w:space="0" w:color="auto"/>
            </w:tcBorders>
            <w:vAlign w:val="center"/>
          </w:tcPr>
          <w:p w:rsidR="001A5817" w:rsidRPr="00145E26" w:rsidRDefault="001A5817" w:rsidP="00145E26">
            <w:pPr>
              <w:snapToGrid w:val="0"/>
              <w:spacing w:line="240" w:lineRule="auto"/>
              <w:jc w:val="center"/>
              <w:rPr>
                <w:rStyle w:val="VarsaylanParagrafYazTipi1"/>
                <w:rFonts w:ascii="Times New Roman" w:hAnsi="Times New Roman"/>
                <w:b/>
                <w:color w:val="000000"/>
              </w:rPr>
            </w:pPr>
            <w:r>
              <w:rPr>
                <w:rStyle w:val="VarsaylanParagrafYazTipi1"/>
                <w:rFonts w:ascii="Times New Roman" w:hAnsi="Times New Roman"/>
                <w:b/>
                <w:color w:val="000000"/>
              </w:rPr>
              <w:t>8</w:t>
            </w:r>
          </w:p>
        </w:tc>
        <w:tc>
          <w:tcPr>
            <w:tcW w:w="2977" w:type="dxa"/>
            <w:tcBorders>
              <w:top w:val="single" w:sz="4" w:space="0" w:color="000000"/>
              <w:left w:val="single" w:sz="4" w:space="0" w:color="000000"/>
              <w:bottom w:val="single" w:sz="4" w:space="0" w:color="000000"/>
            </w:tcBorders>
            <w:shd w:val="clear" w:color="auto" w:fill="FFFFFF"/>
            <w:vAlign w:val="center"/>
          </w:tcPr>
          <w:p w:rsidR="001A5817" w:rsidRPr="00145E26" w:rsidRDefault="001A5817" w:rsidP="00145E26">
            <w:pPr>
              <w:snapToGrid w:val="0"/>
              <w:spacing w:line="240" w:lineRule="auto"/>
              <w:rPr>
                <w:rStyle w:val="VarsaylanParagrafYazTipi1"/>
                <w:rFonts w:ascii="Times New Roman" w:hAnsi="Times New Roman"/>
                <w:b/>
                <w:color w:val="000000"/>
              </w:rPr>
            </w:pPr>
            <w:r w:rsidRPr="00145E26">
              <w:rPr>
                <w:rStyle w:val="VarsaylanParagrafYazTipi1"/>
                <w:rFonts w:ascii="Times New Roman" w:hAnsi="Times New Roman"/>
                <w:b/>
                <w:color w:val="000000"/>
              </w:rPr>
              <w:t>NONİL</w:t>
            </w:r>
            <w:r>
              <w:rPr>
                <w:rStyle w:val="VarsaylanParagrafYazTipi1"/>
                <w:rFonts w:ascii="Times New Roman" w:hAnsi="Times New Roman"/>
                <w:b/>
                <w:color w:val="000000"/>
              </w:rPr>
              <w:t xml:space="preserve"> FENOL VE NONİL FENOL </w:t>
            </w:r>
            <w:r w:rsidRPr="00583490">
              <w:rPr>
                <w:rStyle w:val="VarsaylanParagrafYazTipi1"/>
                <w:rFonts w:ascii="Times New Roman" w:hAnsi="Times New Roman"/>
                <w:b/>
              </w:rPr>
              <w:t>ETOKSİLATLAR</w:t>
            </w:r>
          </w:p>
          <w:p w:rsidR="001A5817" w:rsidRPr="00145E26" w:rsidRDefault="001A5817" w:rsidP="00145E26">
            <w:pPr>
              <w:snapToGrid w:val="0"/>
              <w:spacing w:line="240" w:lineRule="auto"/>
              <w:rPr>
                <w:rStyle w:val="VarsaylanParagrafYazTipi1"/>
                <w:rFonts w:ascii="Times New Roman" w:hAnsi="Times New Roman"/>
                <w:b/>
                <w:color w:val="000000"/>
              </w:rPr>
            </w:pPr>
          </w:p>
          <w:p w:rsidR="001A5817" w:rsidRPr="00145E26" w:rsidRDefault="001A5817" w:rsidP="00145E26">
            <w:pPr>
              <w:snapToGrid w:val="0"/>
              <w:spacing w:line="240" w:lineRule="auto"/>
              <w:rPr>
                <w:rStyle w:val="VarsaylanParagrafYazTipi1"/>
                <w:rFonts w:ascii="Times New Roman" w:hAnsi="Times New Roman"/>
                <w:b/>
                <w:color w:val="000000"/>
              </w:rPr>
            </w:pPr>
            <w:r w:rsidRPr="00145E26">
              <w:rPr>
                <w:rStyle w:val="VarsaylanParagrafYazTipi1"/>
                <w:rFonts w:ascii="Times New Roman" w:hAnsi="Times New Roman"/>
                <w:b/>
                <w:color w:val="000000"/>
              </w:rPr>
              <w:t>NONİL FENOL</w:t>
            </w:r>
          </w:p>
          <w:p w:rsidR="001A5817" w:rsidRPr="00145E26" w:rsidRDefault="001A5817" w:rsidP="00145E26">
            <w:pPr>
              <w:snapToGrid w:val="0"/>
              <w:spacing w:line="240" w:lineRule="auto"/>
              <w:rPr>
                <w:rStyle w:val="VarsaylanParagrafYazTipi1"/>
                <w:rFonts w:ascii="Times New Roman" w:hAnsi="Times New Roman"/>
                <w:b/>
                <w:color w:val="000000"/>
              </w:rPr>
            </w:pPr>
            <w:r>
              <w:rPr>
                <w:rStyle w:val="VarsaylanParagrafYazTipi1"/>
                <w:rFonts w:ascii="Times New Roman" w:hAnsi="Times New Roman"/>
                <w:b/>
                <w:color w:val="000000"/>
              </w:rPr>
              <w:t>CAS N</w:t>
            </w:r>
            <w:r w:rsidRPr="00145E26">
              <w:rPr>
                <w:rStyle w:val="VarsaylanParagrafYazTipi1"/>
                <w:rFonts w:ascii="Times New Roman" w:hAnsi="Times New Roman"/>
                <w:b/>
                <w:color w:val="000000"/>
              </w:rPr>
              <w:t>o: 25154-52-3</w:t>
            </w:r>
          </w:p>
          <w:p w:rsidR="001A5817" w:rsidRPr="00145E26" w:rsidRDefault="001A5817" w:rsidP="00145E26">
            <w:pPr>
              <w:snapToGrid w:val="0"/>
              <w:spacing w:line="240" w:lineRule="auto"/>
              <w:rPr>
                <w:rStyle w:val="VarsaylanParagrafYazTipi1"/>
                <w:rFonts w:ascii="Times New Roman" w:hAnsi="Times New Roman"/>
                <w:b/>
                <w:color w:val="000000"/>
              </w:rPr>
            </w:pPr>
            <w:r>
              <w:rPr>
                <w:rStyle w:val="VarsaylanParagrafYazTipi1"/>
                <w:rFonts w:ascii="Times New Roman" w:hAnsi="Times New Roman"/>
                <w:b/>
                <w:color w:val="000000"/>
              </w:rPr>
              <w:t>NONİLFENOL ETOKSİ</w:t>
            </w:r>
            <w:r w:rsidRPr="002F1DB3">
              <w:rPr>
                <w:rStyle w:val="VarsaylanParagrafYazTipi1"/>
                <w:rFonts w:ascii="Times New Roman" w:hAnsi="Times New Roman"/>
                <w:b/>
                <w:color w:val="000000"/>
              </w:rPr>
              <w:t>LATLAR</w:t>
            </w:r>
          </w:p>
          <w:p w:rsidR="001A5817" w:rsidRPr="00145E26" w:rsidRDefault="001A5817" w:rsidP="00145E26">
            <w:pPr>
              <w:snapToGrid w:val="0"/>
              <w:spacing w:line="240" w:lineRule="auto"/>
              <w:rPr>
                <w:rStyle w:val="VarsaylanParagrafYazTipi1"/>
                <w:rFonts w:ascii="Times New Roman" w:hAnsi="Times New Roman"/>
                <w:b/>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1A5817" w:rsidRDefault="001A5817" w:rsidP="00B92C18">
            <w:pPr>
              <w:autoSpaceDE w:val="0"/>
              <w:autoSpaceDN w:val="0"/>
              <w:adjustRightInd w:val="0"/>
              <w:spacing w:after="0" w:line="240" w:lineRule="auto"/>
              <w:jc w:val="both"/>
              <w:rPr>
                <w:rStyle w:val="VarsaylanParagrafYazTipi1"/>
                <w:rFonts w:ascii="Times New Roman" w:hAnsi="Times New Roman"/>
                <w:color w:val="000000"/>
              </w:rPr>
            </w:pPr>
          </w:p>
          <w:p w:rsidR="001A5817" w:rsidRDefault="001A5817" w:rsidP="00B92C18">
            <w:pPr>
              <w:autoSpaceDE w:val="0"/>
              <w:autoSpaceDN w:val="0"/>
              <w:adjustRightInd w:val="0"/>
              <w:spacing w:after="0" w:line="240" w:lineRule="auto"/>
              <w:jc w:val="both"/>
              <w:rPr>
                <w:rStyle w:val="VarsaylanParagrafYazTipi1"/>
                <w:rFonts w:ascii="Times New Roman" w:hAnsi="Times New Roman"/>
                <w:color w:val="000000"/>
              </w:rPr>
            </w:pPr>
            <w:r w:rsidRPr="000863ED">
              <w:rPr>
                <w:rStyle w:val="VarsaylanParagrafYazTipi1"/>
                <w:rFonts w:ascii="Times New Roman" w:hAnsi="Times New Roman"/>
                <w:color w:val="000000"/>
              </w:rPr>
              <w:t xml:space="preserve">Aşağıdaki amaçlar için madde veya karışımın </w:t>
            </w:r>
            <w:r>
              <w:rPr>
                <w:rStyle w:val="VarsaylanParagrafYazTipi1"/>
                <w:rFonts w:ascii="Times New Roman" w:hAnsi="Times New Roman"/>
                <w:color w:val="000000"/>
              </w:rPr>
              <w:t>ağırlıkça %0,1’ine eşit veya daha yüksek</w:t>
            </w:r>
            <w:r w:rsidRPr="000863ED">
              <w:rPr>
                <w:rStyle w:val="VarsaylanParagrafYazTipi1"/>
                <w:rFonts w:ascii="Times New Roman" w:hAnsi="Times New Roman"/>
                <w:color w:val="000000"/>
              </w:rPr>
              <w:t xml:space="preserve"> konsantrasyon</w:t>
            </w:r>
            <w:r>
              <w:rPr>
                <w:rStyle w:val="VarsaylanParagrafYazTipi1"/>
                <w:rFonts w:ascii="Times New Roman" w:hAnsi="Times New Roman"/>
                <w:color w:val="000000"/>
              </w:rPr>
              <w:t>lar</w:t>
            </w:r>
            <w:r w:rsidRPr="000863ED">
              <w:rPr>
                <w:rStyle w:val="VarsaylanParagrafYazTipi1"/>
                <w:rFonts w:ascii="Times New Roman" w:hAnsi="Times New Roman"/>
                <w:color w:val="000000"/>
              </w:rPr>
              <w:t xml:space="preserve">da </w:t>
            </w:r>
            <w:r>
              <w:rPr>
                <w:rStyle w:val="VarsaylanParagrafYazTipi1"/>
                <w:rFonts w:ascii="Times New Roman" w:hAnsi="Times New Roman"/>
                <w:color w:val="000000"/>
              </w:rPr>
              <w:t>nonil f</w:t>
            </w:r>
            <w:r w:rsidRPr="000863ED">
              <w:rPr>
                <w:rStyle w:val="VarsaylanParagrafYazTipi1"/>
                <w:rFonts w:ascii="Times New Roman" w:hAnsi="Times New Roman"/>
                <w:color w:val="000000"/>
              </w:rPr>
              <w:t>enol v</w:t>
            </w:r>
            <w:r>
              <w:rPr>
                <w:rStyle w:val="VarsaylanParagrafYazTipi1"/>
                <w:rFonts w:ascii="Times New Roman" w:hAnsi="Times New Roman"/>
                <w:color w:val="000000"/>
              </w:rPr>
              <w:t>e nonil fenol e</w:t>
            </w:r>
            <w:r w:rsidRPr="000863ED">
              <w:rPr>
                <w:rStyle w:val="VarsaylanParagrafYazTipi1"/>
                <w:rFonts w:ascii="Times New Roman" w:hAnsi="Times New Roman"/>
                <w:color w:val="000000"/>
              </w:rPr>
              <w:t>toksilat içermeleri halinde, sayılan ürünler piyasaya arz edilemez.</w:t>
            </w:r>
            <w:r w:rsidRPr="00145E26">
              <w:rPr>
                <w:rStyle w:val="VarsaylanParagrafYazTipi1"/>
                <w:rFonts w:ascii="Times New Roman" w:hAnsi="Times New Roman"/>
                <w:color w:val="000000"/>
              </w:rPr>
              <w:t xml:space="preserve"> </w:t>
            </w:r>
          </w:p>
          <w:p w:rsidR="001A5817" w:rsidRDefault="001A5817" w:rsidP="00B92C18">
            <w:pPr>
              <w:autoSpaceDE w:val="0"/>
              <w:autoSpaceDN w:val="0"/>
              <w:adjustRightInd w:val="0"/>
              <w:spacing w:after="0" w:line="240" w:lineRule="auto"/>
              <w:jc w:val="both"/>
              <w:rPr>
                <w:rStyle w:val="VarsaylanParagrafYazTipi1"/>
                <w:rFonts w:ascii="Times New Roman" w:hAnsi="Times New Roman"/>
                <w:color w:val="000000"/>
              </w:rPr>
            </w:pPr>
          </w:p>
          <w:p w:rsidR="001A5817" w:rsidRPr="00145E26" w:rsidRDefault="001A5817" w:rsidP="00145E26">
            <w:pPr>
              <w:tabs>
                <w:tab w:val="left" w:pos="175"/>
              </w:tabs>
              <w:snapToGrid w:val="0"/>
              <w:spacing w:line="240" w:lineRule="auto"/>
              <w:ind w:left="20"/>
              <w:jc w:val="both"/>
              <w:rPr>
                <w:rStyle w:val="VarsaylanParagrafYazTipi1"/>
                <w:rFonts w:ascii="Times New Roman" w:hAnsi="Times New Roman"/>
                <w:color w:val="000000"/>
              </w:rPr>
            </w:pPr>
            <w:r w:rsidRPr="00145E26">
              <w:rPr>
                <w:rStyle w:val="VarsaylanParagrafYazTipi1"/>
                <w:rFonts w:ascii="Times New Roman" w:hAnsi="Times New Roman"/>
                <w:color w:val="000000"/>
              </w:rPr>
              <w:t>-  Yıkama sıvılarının geri dönüştürüldüğü ya da tamamen yok edildiği kontrollü kapalı kuru temizleme sistemleri ya da yıkama sıvılarının geri dönüştürüldüğü ya da tamamen yok edildiği özel işlemli temizleme sistemleri hariç olmak üzere endüstriyel veya kurumsal temizlik,</w:t>
            </w:r>
          </w:p>
          <w:p w:rsidR="001A5817" w:rsidRDefault="001A5817" w:rsidP="00145E26">
            <w:pPr>
              <w:widowControl w:val="0"/>
              <w:numPr>
                <w:ilvl w:val="0"/>
                <w:numId w:val="1"/>
              </w:numPr>
              <w:tabs>
                <w:tab w:val="left" w:pos="175"/>
              </w:tabs>
              <w:suppressAutoHyphens/>
              <w:snapToGrid w:val="0"/>
              <w:spacing w:after="0" w:line="240" w:lineRule="auto"/>
              <w:ind w:left="20" w:firstLine="9"/>
              <w:jc w:val="both"/>
              <w:textAlignment w:val="baseline"/>
              <w:rPr>
                <w:rStyle w:val="VarsaylanParagrafYazTipi1"/>
                <w:rFonts w:ascii="Times New Roman" w:hAnsi="Times New Roman"/>
                <w:color w:val="000000"/>
              </w:rPr>
            </w:pPr>
            <w:r w:rsidRPr="00145E26">
              <w:rPr>
                <w:rStyle w:val="VarsaylanParagrafYazTipi1"/>
                <w:rFonts w:ascii="Times New Roman" w:hAnsi="Times New Roman"/>
                <w:color w:val="000000"/>
              </w:rPr>
              <w:t>Ev temizliği,</w:t>
            </w:r>
          </w:p>
          <w:p w:rsidR="001A5817" w:rsidRPr="00145E26" w:rsidRDefault="001A5817" w:rsidP="006752F7">
            <w:pPr>
              <w:widowControl w:val="0"/>
              <w:tabs>
                <w:tab w:val="left" w:pos="175"/>
              </w:tabs>
              <w:suppressAutoHyphens/>
              <w:snapToGrid w:val="0"/>
              <w:spacing w:after="0" w:line="240" w:lineRule="auto"/>
              <w:ind w:left="29"/>
              <w:jc w:val="both"/>
              <w:textAlignment w:val="baseline"/>
              <w:rPr>
                <w:rStyle w:val="VarsaylanParagrafYazTipi1"/>
                <w:rFonts w:ascii="Times New Roman" w:hAnsi="Times New Roman"/>
                <w:color w:val="000000"/>
              </w:rPr>
            </w:pPr>
          </w:p>
          <w:p w:rsidR="001A5817" w:rsidRDefault="001A5817" w:rsidP="00145E26">
            <w:pPr>
              <w:widowControl w:val="0"/>
              <w:numPr>
                <w:ilvl w:val="0"/>
                <w:numId w:val="1"/>
              </w:numPr>
              <w:tabs>
                <w:tab w:val="left" w:pos="175"/>
              </w:tabs>
              <w:suppressAutoHyphens/>
              <w:snapToGrid w:val="0"/>
              <w:spacing w:after="0" w:line="240" w:lineRule="auto"/>
              <w:ind w:left="20" w:firstLine="9"/>
              <w:jc w:val="both"/>
              <w:textAlignment w:val="baseline"/>
              <w:rPr>
                <w:rStyle w:val="VarsaylanParagrafYazTipi1"/>
                <w:rFonts w:ascii="Times New Roman" w:hAnsi="Times New Roman"/>
                <w:color w:val="000000"/>
              </w:rPr>
            </w:pPr>
            <w:r w:rsidRPr="00145E26">
              <w:rPr>
                <w:rStyle w:val="VarsaylanParagrafYazTipi1"/>
                <w:rFonts w:ascii="Times New Roman" w:hAnsi="Times New Roman"/>
                <w:color w:val="000000"/>
              </w:rPr>
              <w:t>Atık suya herhangi bir salınım yapılmaksızın işleme veya biyolojik atık su arıtması yapılmadan önce işlem suyundan organik kısmı tamamen ayırmak için ön işleme tabi tutulduğu özel işlemli sistemler (koyun derisinin yağının alınması) hariç olmak üzere tekstil ve deri işlemede,</w:t>
            </w:r>
          </w:p>
          <w:p w:rsidR="001A5817" w:rsidRPr="00145E26" w:rsidRDefault="001A5817" w:rsidP="006752F7">
            <w:pPr>
              <w:widowControl w:val="0"/>
              <w:tabs>
                <w:tab w:val="left" w:pos="175"/>
              </w:tabs>
              <w:suppressAutoHyphens/>
              <w:snapToGrid w:val="0"/>
              <w:spacing w:after="0" w:line="240" w:lineRule="auto"/>
              <w:ind w:left="29"/>
              <w:jc w:val="both"/>
              <w:textAlignment w:val="baseline"/>
              <w:rPr>
                <w:rStyle w:val="VarsaylanParagrafYazTipi1"/>
                <w:rFonts w:ascii="Times New Roman" w:hAnsi="Times New Roman"/>
                <w:color w:val="000000"/>
              </w:rPr>
            </w:pPr>
          </w:p>
          <w:p w:rsidR="001A5817" w:rsidRDefault="001A5817" w:rsidP="00880312">
            <w:pPr>
              <w:widowControl w:val="0"/>
              <w:numPr>
                <w:ilvl w:val="0"/>
                <w:numId w:val="1"/>
              </w:numPr>
              <w:tabs>
                <w:tab w:val="left" w:pos="175"/>
              </w:tabs>
              <w:suppressAutoHyphens/>
              <w:snapToGrid w:val="0"/>
              <w:spacing w:after="0" w:line="240" w:lineRule="auto"/>
              <w:ind w:left="20" w:firstLine="9"/>
              <w:jc w:val="both"/>
              <w:textAlignment w:val="baseline"/>
              <w:rPr>
                <w:rStyle w:val="VarsaylanParagrafYazTipi1"/>
                <w:rFonts w:ascii="Times New Roman" w:hAnsi="Times New Roman"/>
                <w:color w:val="000000"/>
              </w:rPr>
            </w:pPr>
            <w:r w:rsidRPr="00145E26">
              <w:rPr>
                <w:rStyle w:val="VarsaylanParagrafYazTipi1"/>
                <w:rFonts w:ascii="Times New Roman" w:hAnsi="Times New Roman"/>
                <w:color w:val="000000"/>
              </w:rPr>
              <w:t xml:space="preserve">Kağıt hamuru ve kağıt </w:t>
            </w:r>
            <w:r>
              <w:rPr>
                <w:rStyle w:val="VarsaylanParagrafYazTipi1"/>
                <w:rFonts w:ascii="Times New Roman" w:hAnsi="Times New Roman"/>
                <w:color w:val="000000"/>
              </w:rPr>
              <w:t>üretiminde.</w:t>
            </w:r>
          </w:p>
          <w:p w:rsidR="001A5817" w:rsidRDefault="001A5817" w:rsidP="00C65FF7">
            <w:pPr>
              <w:pStyle w:val="ListParagraph"/>
              <w:rPr>
                <w:rStyle w:val="VarsaylanParagrafYazTipi1"/>
                <w:rFonts w:ascii="Times New Roman" w:hAnsi="Times New Roman"/>
                <w:color w:val="000000"/>
              </w:rPr>
            </w:pPr>
          </w:p>
          <w:p w:rsidR="001A5817" w:rsidRPr="00145E26" w:rsidRDefault="001A5817" w:rsidP="00C65FF7">
            <w:pPr>
              <w:widowControl w:val="0"/>
              <w:tabs>
                <w:tab w:val="left" w:pos="175"/>
              </w:tabs>
              <w:suppressAutoHyphens/>
              <w:snapToGrid w:val="0"/>
              <w:spacing w:after="0" w:line="240" w:lineRule="auto"/>
              <w:ind w:left="29"/>
              <w:jc w:val="both"/>
              <w:textAlignment w:val="baseline"/>
              <w:rPr>
                <w:rStyle w:val="VarsaylanParagrafYazTipi1"/>
                <w:rFonts w:ascii="Times New Roman" w:hAnsi="Times New Roman"/>
                <w:color w:val="00000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Deterjanlar</w:t>
            </w: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Tekstil ve deri ürünleri</w:t>
            </w: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r w:rsidRPr="00145E26">
              <w:rPr>
                <w:rStyle w:val="VarsaylanParagrafYazTipi1"/>
                <w:rFonts w:ascii="Times New Roman" w:hAnsi="Times New Roman"/>
                <w:color w:val="000000"/>
              </w:rPr>
              <w:t>Kağıt ürünler</w:t>
            </w: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p>
          <w:p w:rsidR="001A5817" w:rsidRPr="00145E26" w:rsidRDefault="001A5817" w:rsidP="00145E26">
            <w:pPr>
              <w:tabs>
                <w:tab w:val="left" w:pos="175"/>
              </w:tabs>
              <w:snapToGrid w:val="0"/>
              <w:spacing w:line="240" w:lineRule="auto"/>
              <w:jc w:val="both"/>
              <w:rPr>
                <w:rStyle w:val="VarsaylanParagrafYazTipi1"/>
                <w:rFonts w:ascii="Times New Roman" w:hAnsi="Times New Roman"/>
                <w:color w:val="000000"/>
              </w:rPr>
            </w:pPr>
          </w:p>
        </w:tc>
      </w:tr>
      <w:tr w:rsidR="001A5817" w:rsidRPr="00AC5238" w:rsidTr="004D74B4">
        <w:trPr>
          <w:jc w:val="center"/>
        </w:trPr>
        <w:tc>
          <w:tcPr>
            <w:tcW w:w="576" w:type="dxa"/>
            <w:gridSpan w:val="2"/>
            <w:tcBorders>
              <w:top w:val="single" w:sz="4" w:space="0" w:color="auto"/>
              <w:left w:val="single" w:sz="4" w:space="0" w:color="auto"/>
              <w:bottom w:val="single" w:sz="4" w:space="0" w:color="auto"/>
            </w:tcBorders>
            <w:vAlign w:val="center"/>
          </w:tcPr>
          <w:p w:rsidR="001A5817" w:rsidRPr="00145E26" w:rsidRDefault="001A5817" w:rsidP="00145E26">
            <w:pPr>
              <w:snapToGrid w:val="0"/>
              <w:spacing w:line="240" w:lineRule="auto"/>
              <w:jc w:val="center"/>
              <w:rPr>
                <w:rFonts w:ascii="Times New Roman" w:hAnsi="Times New Roman"/>
                <w:b/>
                <w:color w:val="000000"/>
              </w:rPr>
            </w:pPr>
            <w:r>
              <w:rPr>
                <w:rFonts w:ascii="Times New Roman" w:hAnsi="Times New Roman"/>
                <w:b/>
                <w:color w:val="000000"/>
              </w:rPr>
              <w:t>9</w:t>
            </w:r>
          </w:p>
        </w:tc>
        <w:tc>
          <w:tcPr>
            <w:tcW w:w="2977" w:type="dxa"/>
            <w:tcBorders>
              <w:top w:val="single" w:sz="4" w:space="0" w:color="000000"/>
              <w:left w:val="single" w:sz="4" w:space="0" w:color="000000"/>
              <w:bottom w:val="single" w:sz="4" w:space="0" w:color="000000"/>
            </w:tcBorders>
            <w:shd w:val="clear" w:color="auto" w:fill="FFFFFF"/>
            <w:vAlign w:val="center"/>
          </w:tcPr>
          <w:p w:rsidR="001A5817" w:rsidRPr="00145E26" w:rsidRDefault="001A5817" w:rsidP="00145E26">
            <w:pPr>
              <w:snapToGrid w:val="0"/>
              <w:spacing w:line="240" w:lineRule="auto"/>
              <w:rPr>
                <w:rFonts w:ascii="Times New Roman" w:hAnsi="Times New Roman"/>
                <w:b/>
                <w:color w:val="000000"/>
              </w:rPr>
            </w:pPr>
            <w:r w:rsidRPr="00145E26">
              <w:rPr>
                <w:rFonts w:ascii="Times New Roman" w:hAnsi="Times New Roman"/>
                <w:b/>
                <w:color w:val="000000"/>
              </w:rPr>
              <w:t xml:space="preserve">Cıva Bileşikleri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1A5817" w:rsidRDefault="001A5817" w:rsidP="00063357">
            <w:pPr>
              <w:tabs>
                <w:tab w:val="left" w:pos="175"/>
              </w:tabs>
              <w:spacing w:line="240" w:lineRule="auto"/>
              <w:ind w:right="-1"/>
              <w:jc w:val="both"/>
              <w:rPr>
                <w:rFonts w:ascii="Times New Roman" w:hAnsi="Times New Roman"/>
                <w:color w:val="000000"/>
                <w:highlight w:val="yellow"/>
              </w:rPr>
            </w:pPr>
          </w:p>
          <w:p w:rsidR="001A5817" w:rsidRDefault="001A5817" w:rsidP="00063357">
            <w:pPr>
              <w:tabs>
                <w:tab w:val="left" w:pos="175"/>
              </w:tabs>
              <w:spacing w:line="240" w:lineRule="auto"/>
              <w:ind w:right="-1"/>
              <w:jc w:val="both"/>
              <w:rPr>
                <w:rStyle w:val="VarsaylanParagrafYazTipi1"/>
                <w:rFonts w:ascii="Times New Roman" w:hAnsi="Times New Roman"/>
                <w:color w:val="000000"/>
              </w:rPr>
            </w:pPr>
            <w:r w:rsidRPr="0078353D">
              <w:rPr>
                <w:rFonts w:ascii="Times New Roman" w:hAnsi="Times New Roman"/>
                <w:color w:val="000000"/>
              </w:rPr>
              <w:t xml:space="preserve">Ahşabın korunması amacıyla kullanılan madde veya karışımlar, cıva bileşikleri </w:t>
            </w:r>
            <w:r w:rsidRPr="0078353D">
              <w:rPr>
                <w:rStyle w:val="VarsaylanParagrafYazTipi1"/>
                <w:rFonts w:ascii="Times New Roman" w:hAnsi="Times New Roman"/>
                <w:color w:val="000000"/>
              </w:rPr>
              <w:t>içermeleri halinde sayılan ürünler piyasaya arz edilemez.</w:t>
            </w:r>
          </w:p>
          <w:p w:rsidR="001A5817" w:rsidRPr="00E068B6" w:rsidRDefault="001A5817" w:rsidP="00063357">
            <w:pPr>
              <w:tabs>
                <w:tab w:val="left" w:pos="175"/>
              </w:tabs>
              <w:spacing w:line="240" w:lineRule="auto"/>
              <w:ind w:right="-1"/>
              <w:jc w:val="both"/>
              <w:rPr>
                <w:rStyle w:val="VarsaylanParagrafYazTipi1"/>
                <w:rFonts w:ascii="Times New Roman" w:hAnsi="Times New Roman"/>
                <w:color w:val="000000"/>
                <w:u w:val="single"/>
              </w:rPr>
            </w:pPr>
          </w:p>
          <w:p w:rsidR="001A5817" w:rsidRPr="00145E26" w:rsidRDefault="001A5817" w:rsidP="0078353D">
            <w:pPr>
              <w:tabs>
                <w:tab w:val="left" w:pos="175"/>
              </w:tabs>
              <w:snapToGrid w:val="0"/>
              <w:spacing w:line="240" w:lineRule="auto"/>
              <w:jc w:val="both"/>
              <w:rPr>
                <w:rStyle w:val="VarsaylanParagrafYazTipi1"/>
                <w:rFonts w:ascii="Times New Roman" w:hAnsi="Times New Roman"/>
                <w:color w:val="00000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1A5817" w:rsidRDefault="001A5817" w:rsidP="00145E26">
            <w:pPr>
              <w:tabs>
                <w:tab w:val="left" w:pos="175"/>
              </w:tabs>
              <w:snapToGrid w:val="0"/>
              <w:spacing w:line="240" w:lineRule="auto"/>
              <w:jc w:val="both"/>
              <w:rPr>
                <w:rFonts w:ascii="Times New Roman" w:hAnsi="Times New Roman"/>
                <w:color w:val="000000"/>
              </w:rPr>
            </w:pPr>
          </w:p>
          <w:p w:rsidR="001A5817" w:rsidRPr="00145E26" w:rsidRDefault="001A5817" w:rsidP="00145E26">
            <w:pPr>
              <w:tabs>
                <w:tab w:val="left" w:pos="175"/>
              </w:tabs>
              <w:snapToGrid w:val="0"/>
              <w:spacing w:line="240" w:lineRule="auto"/>
              <w:jc w:val="both"/>
              <w:rPr>
                <w:rFonts w:ascii="Times New Roman" w:hAnsi="Times New Roman"/>
                <w:color w:val="000000"/>
              </w:rPr>
            </w:pPr>
            <w:r>
              <w:rPr>
                <w:rFonts w:ascii="Times New Roman" w:hAnsi="Times New Roman"/>
                <w:color w:val="000000"/>
              </w:rPr>
              <w:t>Ahşap Ürünler</w:t>
            </w:r>
          </w:p>
        </w:tc>
      </w:tr>
      <w:tr w:rsidR="001A5817" w:rsidRPr="00AC5238" w:rsidTr="004D74B4">
        <w:trPr>
          <w:jc w:val="center"/>
        </w:trPr>
        <w:tc>
          <w:tcPr>
            <w:tcW w:w="576" w:type="dxa"/>
            <w:gridSpan w:val="2"/>
            <w:tcBorders>
              <w:top w:val="single" w:sz="4" w:space="0" w:color="auto"/>
              <w:left w:val="single" w:sz="4" w:space="0" w:color="auto"/>
              <w:bottom w:val="single" w:sz="4" w:space="0" w:color="auto"/>
            </w:tcBorders>
            <w:vAlign w:val="center"/>
          </w:tcPr>
          <w:p w:rsidR="001A5817" w:rsidRPr="00145E26" w:rsidRDefault="001A5817" w:rsidP="00145E26">
            <w:pPr>
              <w:snapToGrid w:val="0"/>
              <w:spacing w:line="240" w:lineRule="auto"/>
              <w:jc w:val="center"/>
              <w:rPr>
                <w:rFonts w:ascii="Times New Roman" w:hAnsi="Times New Roman"/>
                <w:b/>
                <w:color w:val="000000"/>
              </w:rPr>
            </w:pPr>
            <w:r>
              <w:rPr>
                <w:rFonts w:ascii="Times New Roman" w:hAnsi="Times New Roman"/>
                <w:b/>
                <w:color w:val="000000"/>
              </w:rPr>
              <w:t>10</w:t>
            </w:r>
          </w:p>
        </w:tc>
        <w:tc>
          <w:tcPr>
            <w:tcW w:w="2977" w:type="dxa"/>
            <w:tcBorders>
              <w:top w:val="single" w:sz="4" w:space="0" w:color="000000"/>
              <w:left w:val="single" w:sz="4" w:space="0" w:color="000000"/>
              <w:bottom w:val="single" w:sz="4" w:space="0" w:color="000000"/>
            </w:tcBorders>
            <w:shd w:val="clear" w:color="auto" w:fill="FFFFFF"/>
            <w:vAlign w:val="center"/>
          </w:tcPr>
          <w:p w:rsidR="001A5817" w:rsidRPr="00145E26" w:rsidRDefault="001A5817" w:rsidP="00145E26">
            <w:pPr>
              <w:snapToGrid w:val="0"/>
              <w:spacing w:line="240" w:lineRule="auto"/>
              <w:rPr>
                <w:rFonts w:ascii="Times New Roman" w:hAnsi="Times New Roman"/>
                <w:b/>
                <w:color w:val="000000"/>
              </w:rPr>
            </w:pPr>
            <w:r w:rsidRPr="00145E26">
              <w:rPr>
                <w:rFonts w:ascii="Times New Roman" w:hAnsi="Times New Roman"/>
                <w:b/>
                <w:color w:val="000000"/>
              </w:rPr>
              <w:t>Arsenik Bileşikleri</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1A5817" w:rsidRDefault="001A5817" w:rsidP="0078353D">
            <w:pPr>
              <w:tabs>
                <w:tab w:val="left" w:pos="175"/>
              </w:tabs>
              <w:spacing w:line="240" w:lineRule="auto"/>
              <w:ind w:right="-1"/>
              <w:jc w:val="both"/>
              <w:rPr>
                <w:rFonts w:ascii="Times New Roman" w:hAnsi="Times New Roman"/>
                <w:color w:val="000000"/>
              </w:rPr>
            </w:pPr>
          </w:p>
          <w:p w:rsidR="001A5817" w:rsidRPr="00E068B6" w:rsidRDefault="001A5817" w:rsidP="0078353D">
            <w:pPr>
              <w:tabs>
                <w:tab w:val="left" w:pos="175"/>
              </w:tabs>
              <w:spacing w:line="240" w:lineRule="auto"/>
              <w:ind w:right="-1"/>
              <w:jc w:val="both"/>
              <w:rPr>
                <w:rStyle w:val="VarsaylanParagrafYazTipi1"/>
                <w:rFonts w:ascii="Times New Roman" w:hAnsi="Times New Roman"/>
                <w:color w:val="000000"/>
                <w:u w:val="single"/>
              </w:rPr>
            </w:pPr>
            <w:r w:rsidRPr="0078353D">
              <w:rPr>
                <w:rFonts w:ascii="Times New Roman" w:hAnsi="Times New Roman"/>
                <w:color w:val="000000"/>
              </w:rPr>
              <w:t>Ahşabın</w:t>
            </w:r>
            <w:r>
              <w:rPr>
                <w:rFonts w:ascii="Times New Roman" w:hAnsi="Times New Roman"/>
                <w:color w:val="000000"/>
              </w:rPr>
              <w:t xml:space="preserve"> korunmasında, arsenik</w:t>
            </w:r>
            <w:r w:rsidRPr="0078353D">
              <w:rPr>
                <w:rFonts w:ascii="Times New Roman" w:hAnsi="Times New Roman"/>
                <w:color w:val="000000"/>
              </w:rPr>
              <w:t xml:space="preserve"> bileşikleri </w:t>
            </w:r>
            <w:r w:rsidRPr="0078353D">
              <w:rPr>
                <w:rStyle w:val="VarsaylanParagrafYazTipi1"/>
                <w:rFonts w:ascii="Times New Roman" w:hAnsi="Times New Roman"/>
                <w:color w:val="000000"/>
              </w:rPr>
              <w:t>içermeleri halinde sayılan ürünler piyasaya arz edilemez.</w:t>
            </w:r>
          </w:p>
          <w:p w:rsidR="001A5817" w:rsidRPr="00145E26" w:rsidRDefault="001A5817" w:rsidP="008E4B67">
            <w:pPr>
              <w:tabs>
                <w:tab w:val="left" w:pos="175"/>
              </w:tabs>
              <w:snapToGrid w:val="0"/>
              <w:spacing w:line="240" w:lineRule="auto"/>
              <w:jc w:val="both"/>
              <w:rPr>
                <w:rFonts w:ascii="Times New Roman" w:hAnsi="Times New Roman"/>
                <w:b/>
                <w:color w:val="00000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1A5817" w:rsidRDefault="001A5817" w:rsidP="00145E26">
            <w:pPr>
              <w:tabs>
                <w:tab w:val="left" w:pos="175"/>
              </w:tabs>
              <w:snapToGrid w:val="0"/>
              <w:spacing w:line="240" w:lineRule="auto"/>
              <w:jc w:val="both"/>
              <w:rPr>
                <w:rFonts w:ascii="Times New Roman" w:hAnsi="Times New Roman"/>
                <w:color w:val="000000"/>
              </w:rPr>
            </w:pPr>
          </w:p>
          <w:p w:rsidR="001A5817" w:rsidRPr="00145E26" w:rsidRDefault="001A5817" w:rsidP="00145E26">
            <w:pPr>
              <w:tabs>
                <w:tab w:val="left" w:pos="175"/>
              </w:tabs>
              <w:snapToGrid w:val="0"/>
              <w:spacing w:line="240" w:lineRule="auto"/>
              <w:jc w:val="both"/>
              <w:rPr>
                <w:rFonts w:ascii="Times New Roman" w:hAnsi="Times New Roman"/>
                <w:color w:val="000000"/>
              </w:rPr>
            </w:pPr>
            <w:r>
              <w:rPr>
                <w:rFonts w:ascii="Times New Roman" w:hAnsi="Times New Roman"/>
                <w:color w:val="000000"/>
              </w:rPr>
              <w:t>Ahşap Ürünler</w:t>
            </w:r>
          </w:p>
        </w:tc>
      </w:tr>
    </w:tbl>
    <w:p w:rsidR="001A5817" w:rsidRDefault="001A5817" w:rsidP="009F31C9">
      <w:pPr>
        <w:spacing w:after="200" w:line="276" w:lineRule="auto"/>
        <w:jc w:val="center"/>
        <w:rPr>
          <w:rFonts w:ascii="Times New Roman" w:hAnsi="Times New Roman"/>
          <w:b/>
          <w:color w:val="000000"/>
        </w:rPr>
      </w:pPr>
    </w:p>
    <w:p w:rsidR="001A5817" w:rsidRDefault="001A5817" w:rsidP="009F31C9">
      <w:pPr>
        <w:spacing w:after="200" w:line="276" w:lineRule="auto"/>
        <w:jc w:val="center"/>
        <w:rPr>
          <w:rFonts w:ascii="Times New Roman" w:hAnsi="Times New Roman"/>
          <w:b/>
          <w:color w:val="000000"/>
        </w:rPr>
      </w:pPr>
    </w:p>
    <w:p w:rsidR="001A5817" w:rsidRDefault="001A5817" w:rsidP="009F31C9">
      <w:pPr>
        <w:spacing w:after="200" w:line="276" w:lineRule="auto"/>
        <w:jc w:val="center"/>
        <w:rPr>
          <w:rFonts w:ascii="Times New Roman" w:hAnsi="Times New Roman"/>
          <w:b/>
          <w:color w:val="000000"/>
        </w:rPr>
      </w:pPr>
    </w:p>
    <w:p w:rsidR="001A5817" w:rsidRDefault="001A5817" w:rsidP="009F31C9">
      <w:pPr>
        <w:spacing w:after="200" w:line="276" w:lineRule="auto"/>
        <w:jc w:val="center"/>
        <w:rPr>
          <w:rFonts w:ascii="Times New Roman" w:hAnsi="Times New Roman"/>
          <w:b/>
          <w:color w:val="000000"/>
        </w:rPr>
      </w:pPr>
    </w:p>
    <w:p w:rsidR="001A5817" w:rsidRDefault="001A5817" w:rsidP="009F31C9">
      <w:pPr>
        <w:spacing w:after="200" w:line="276" w:lineRule="auto"/>
        <w:jc w:val="center"/>
        <w:rPr>
          <w:rFonts w:ascii="Times New Roman" w:hAnsi="Times New Roman"/>
          <w:b/>
          <w:color w:val="000000"/>
        </w:rPr>
      </w:pPr>
    </w:p>
    <w:p w:rsidR="001A5817" w:rsidRDefault="001A5817" w:rsidP="009F31C9">
      <w:pPr>
        <w:spacing w:after="200" w:line="276" w:lineRule="auto"/>
        <w:jc w:val="center"/>
        <w:rPr>
          <w:rFonts w:ascii="Times New Roman" w:hAnsi="Times New Roman"/>
          <w:b/>
          <w:color w:val="000000"/>
        </w:rPr>
      </w:pPr>
    </w:p>
    <w:p w:rsidR="001A5817" w:rsidRDefault="001A5817" w:rsidP="009F31C9">
      <w:pPr>
        <w:spacing w:after="200" w:line="276" w:lineRule="auto"/>
        <w:jc w:val="center"/>
        <w:rPr>
          <w:rFonts w:ascii="Times New Roman" w:hAnsi="Times New Roman"/>
          <w:b/>
          <w:color w:val="000000"/>
        </w:rPr>
      </w:pPr>
    </w:p>
    <w:p w:rsidR="001A5817" w:rsidRDefault="001A5817" w:rsidP="009F31C9">
      <w:pPr>
        <w:spacing w:after="200" w:line="276" w:lineRule="auto"/>
        <w:jc w:val="center"/>
        <w:rPr>
          <w:rFonts w:ascii="Times New Roman" w:hAnsi="Times New Roman"/>
          <w:b/>
          <w:color w:val="000000"/>
        </w:rPr>
      </w:pPr>
    </w:p>
    <w:p w:rsidR="001A5817" w:rsidRDefault="001A5817" w:rsidP="009F31C9">
      <w:pPr>
        <w:spacing w:after="200" w:line="276" w:lineRule="auto"/>
        <w:jc w:val="center"/>
        <w:rPr>
          <w:rFonts w:ascii="Times New Roman" w:hAnsi="Times New Roman"/>
          <w:b/>
          <w:color w:val="000000"/>
        </w:rPr>
      </w:pPr>
    </w:p>
    <w:p w:rsidR="001A5817" w:rsidRDefault="001A5817" w:rsidP="009F31C9">
      <w:pPr>
        <w:spacing w:after="200" w:line="276" w:lineRule="auto"/>
        <w:jc w:val="center"/>
        <w:rPr>
          <w:rFonts w:ascii="Times New Roman" w:hAnsi="Times New Roman"/>
          <w:b/>
          <w:color w:val="000000"/>
        </w:rPr>
      </w:pPr>
    </w:p>
    <w:p w:rsidR="001A5817" w:rsidRDefault="001A5817" w:rsidP="009F31C9">
      <w:pPr>
        <w:spacing w:after="200" w:line="276" w:lineRule="auto"/>
        <w:jc w:val="center"/>
        <w:rPr>
          <w:rFonts w:ascii="Times New Roman" w:hAnsi="Times New Roman"/>
          <w:b/>
          <w:color w:val="000000"/>
        </w:rPr>
      </w:pPr>
    </w:p>
    <w:p w:rsidR="001A5817" w:rsidRDefault="001A5817" w:rsidP="009F31C9">
      <w:pPr>
        <w:spacing w:after="200" w:line="276" w:lineRule="auto"/>
        <w:jc w:val="center"/>
        <w:rPr>
          <w:rFonts w:ascii="Times New Roman" w:hAnsi="Times New Roman"/>
          <w:b/>
          <w:color w:val="000000"/>
        </w:rPr>
      </w:pPr>
    </w:p>
    <w:p w:rsidR="001A5817" w:rsidRDefault="001A5817" w:rsidP="009F31C9">
      <w:pPr>
        <w:spacing w:after="200" w:line="276" w:lineRule="auto"/>
        <w:jc w:val="center"/>
        <w:rPr>
          <w:rFonts w:ascii="Times New Roman" w:hAnsi="Times New Roman"/>
          <w:b/>
          <w:color w:val="000000"/>
        </w:rPr>
      </w:pPr>
    </w:p>
    <w:p w:rsidR="001A5817" w:rsidRDefault="001A5817" w:rsidP="009F31C9">
      <w:pPr>
        <w:spacing w:after="200" w:line="276" w:lineRule="auto"/>
        <w:jc w:val="center"/>
        <w:rPr>
          <w:rFonts w:ascii="Times New Roman" w:hAnsi="Times New Roman"/>
          <w:b/>
          <w:color w:val="000000"/>
        </w:rPr>
      </w:pPr>
    </w:p>
    <w:p w:rsidR="001A5817" w:rsidRDefault="001A5817" w:rsidP="009F31C9">
      <w:pPr>
        <w:spacing w:after="200" w:line="276" w:lineRule="auto"/>
        <w:jc w:val="center"/>
        <w:rPr>
          <w:rFonts w:ascii="Times New Roman" w:hAnsi="Times New Roman"/>
          <w:b/>
          <w:color w:val="000000"/>
        </w:rPr>
      </w:pPr>
    </w:p>
    <w:p w:rsidR="001A5817" w:rsidRDefault="001A5817" w:rsidP="009F31C9">
      <w:pPr>
        <w:spacing w:after="200" w:line="276" w:lineRule="auto"/>
        <w:jc w:val="center"/>
        <w:rPr>
          <w:rFonts w:ascii="Times New Roman" w:hAnsi="Times New Roman"/>
          <w:b/>
          <w:color w:val="000000"/>
        </w:rPr>
      </w:pPr>
    </w:p>
    <w:p w:rsidR="001A5817" w:rsidRDefault="001A5817" w:rsidP="009F31C9">
      <w:pPr>
        <w:spacing w:after="200" w:line="276" w:lineRule="auto"/>
        <w:jc w:val="center"/>
        <w:rPr>
          <w:rFonts w:ascii="Times New Roman" w:hAnsi="Times New Roman"/>
          <w:b/>
          <w:color w:val="000000"/>
        </w:rPr>
      </w:pPr>
    </w:p>
    <w:p w:rsidR="001A5817" w:rsidRDefault="001A5817" w:rsidP="009F31C9">
      <w:pPr>
        <w:spacing w:after="200" w:line="276" w:lineRule="auto"/>
        <w:jc w:val="center"/>
        <w:rPr>
          <w:rFonts w:ascii="Times New Roman" w:hAnsi="Times New Roman"/>
          <w:b/>
          <w:color w:val="000000"/>
        </w:rPr>
      </w:pPr>
    </w:p>
    <w:p w:rsidR="001A5817" w:rsidRDefault="001A5817" w:rsidP="009F31C9">
      <w:pPr>
        <w:spacing w:after="200" w:line="276" w:lineRule="auto"/>
        <w:jc w:val="center"/>
        <w:rPr>
          <w:rFonts w:ascii="Times New Roman" w:hAnsi="Times New Roman"/>
          <w:b/>
          <w:color w:val="000000"/>
        </w:rPr>
      </w:pPr>
    </w:p>
    <w:p w:rsidR="001A5817" w:rsidRDefault="001A5817" w:rsidP="009F31C9">
      <w:pPr>
        <w:spacing w:after="200" w:line="276" w:lineRule="auto"/>
        <w:jc w:val="center"/>
        <w:rPr>
          <w:rFonts w:ascii="Times New Roman" w:hAnsi="Times New Roman"/>
          <w:b/>
          <w:color w:val="000000"/>
        </w:rPr>
      </w:pPr>
    </w:p>
    <w:p w:rsidR="001A5817" w:rsidRPr="002F4A83" w:rsidRDefault="001A5817" w:rsidP="009F31C9">
      <w:pPr>
        <w:jc w:val="center"/>
        <w:rPr>
          <w:rFonts w:ascii="Times New Roman" w:hAnsi="Times New Roman"/>
          <w:b/>
          <w:color w:val="000000"/>
        </w:rPr>
      </w:pPr>
      <w:r w:rsidRPr="002F4A83">
        <w:rPr>
          <w:rFonts w:ascii="Times New Roman" w:hAnsi="Times New Roman"/>
          <w:b/>
          <w:color w:val="000000"/>
          <w:sz w:val="24"/>
          <w:szCs w:val="24"/>
        </w:rPr>
        <w:t>Ek-2</w:t>
      </w:r>
    </w:p>
    <w:p w:rsidR="001A5817" w:rsidRPr="00715AE4" w:rsidRDefault="001A5817" w:rsidP="009F31C9">
      <w:pPr>
        <w:jc w:val="center"/>
        <w:rPr>
          <w:rStyle w:val="VarsaylanParagrafYazTipi1"/>
          <w:rFonts w:ascii="Times New Roman" w:hAnsi="Times New Roman"/>
          <w:b/>
          <w:color w:val="000000"/>
        </w:rPr>
      </w:pPr>
      <w:r w:rsidRPr="00715AE4">
        <w:rPr>
          <w:rStyle w:val="VarsaylanParagrafYazTipi1"/>
          <w:rFonts w:ascii="Times New Roman" w:hAnsi="Times New Roman"/>
          <w:b/>
          <w:color w:val="000000"/>
          <w:sz w:val="24"/>
          <w:szCs w:val="24"/>
        </w:rPr>
        <w:t xml:space="preserve">AZORENKLENDİRİCİLER </w:t>
      </w:r>
      <w:r>
        <w:rPr>
          <w:rStyle w:val="VarsaylanParagrafYazTipi1"/>
          <w:rFonts w:ascii="Times New Roman" w:hAnsi="Times New Roman"/>
          <w:b/>
          <w:color w:val="000000"/>
          <w:sz w:val="24"/>
          <w:szCs w:val="24"/>
        </w:rPr>
        <w:t xml:space="preserve">- </w:t>
      </w:r>
      <w:r w:rsidRPr="00715AE4">
        <w:rPr>
          <w:rStyle w:val="VarsaylanParagrafYazTipi1"/>
          <w:rFonts w:ascii="Times New Roman" w:hAnsi="Times New Roman"/>
          <w:b/>
          <w:color w:val="000000"/>
          <w:sz w:val="24"/>
          <w:szCs w:val="24"/>
        </w:rPr>
        <w:t>AROMATİK AMİN LİSTESİ</w:t>
      </w:r>
    </w:p>
    <w:tbl>
      <w:tblPr>
        <w:tblW w:w="10141" w:type="dxa"/>
        <w:tblInd w:w="-143" w:type="dxa"/>
        <w:tblLayout w:type="fixed"/>
        <w:tblLook w:val="0000"/>
      </w:tblPr>
      <w:tblGrid>
        <w:gridCol w:w="568"/>
        <w:gridCol w:w="1134"/>
        <w:gridCol w:w="1559"/>
        <w:gridCol w:w="1134"/>
        <w:gridCol w:w="3118"/>
        <w:gridCol w:w="2628"/>
      </w:tblGrid>
      <w:tr w:rsidR="001A5817" w:rsidRPr="00AC5238" w:rsidTr="00E90392">
        <w:trPr>
          <w:trHeight w:val="368"/>
        </w:trPr>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p>
          <w:p w:rsidR="001A5817" w:rsidRPr="00E90392" w:rsidRDefault="001A5817" w:rsidP="00F60992">
            <w:pPr>
              <w:jc w:val="both"/>
              <w:rPr>
                <w:rFonts w:ascii="Times New Roman" w:hAnsi="Times New Roman"/>
                <w:b/>
                <w:color w:val="000000"/>
              </w:rPr>
            </w:pPr>
            <w:r w:rsidRPr="00E90392">
              <w:rPr>
                <w:rFonts w:ascii="Times New Roman" w:hAnsi="Times New Roman"/>
                <w:b/>
                <w:color w:val="000000"/>
              </w:rPr>
              <w:t>CAS No</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p>
          <w:p w:rsidR="001A5817" w:rsidRPr="00E90392" w:rsidRDefault="001A5817" w:rsidP="00F60992">
            <w:pPr>
              <w:jc w:val="both"/>
              <w:rPr>
                <w:rFonts w:ascii="Times New Roman" w:hAnsi="Times New Roman"/>
                <w:b/>
                <w:color w:val="000000"/>
              </w:rPr>
            </w:pPr>
            <w:r w:rsidRPr="00E90392">
              <w:rPr>
                <w:rFonts w:ascii="Times New Roman" w:hAnsi="Times New Roman"/>
                <w:b/>
                <w:color w:val="000000"/>
              </w:rPr>
              <w:t>Index No</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p>
          <w:p w:rsidR="001A5817" w:rsidRPr="00E90392" w:rsidRDefault="001A5817" w:rsidP="00F60992">
            <w:pPr>
              <w:jc w:val="both"/>
              <w:rPr>
                <w:rFonts w:ascii="Times New Roman" w:hAnsi="Times New Roman"/>
                <w:b/>
                <w:color w:val="000000"/>
              </w:rPr>
            </w:pPr>
            <w:r w:rsidRPr="00E90392">
              <w:rPr>
                <w:rFonts w:ascii="Times New Roman" w:hAnsi="Times New Roman"/>
                <w:b/>
                <w:color w:val="000000"/>
              </w:rPr>
              <w:t>EC No</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b/>
                <w:color w:val="000000"/>
              </w:rPr>
            </w:pPr>
          </w:p>
          <w:p w:rsidR="001A5817" w:rsidRPr="00E90392" w:rsidRDefault="001A5817" w:rsidP="00F60992">
            <w:pPr>
              <w:jc w:val="both"/>
              <w:rPr>
                <w:rStyle w:val="VarsaylanParagrafYazTipi1"/>
                <w:rFonts w:ascii="Times New Roman" w:hAnsi="Times New Roman"/>
                <w:b/>
                <w:color w:val="000000"/>
              </w:rPr>
            </w:pPr>
            <w:r w:rsidRPr="00E90392">
              <w:rPr>
                <w:rStyle w:val="VarsaylanParagrafYazTipi1"/>
                <w:rFonts w:ascii="Times New Roman" w:hAnsi="Times New Roman"/>
                <w:b/>
                <w:color w:val="000000"/>
              </w:rPr>
              <w:t>Madde Adı (İngilizce)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b/>
                <w:color w:val="000000"/>
              </w:rPr>
            </w:pPr>
          </w:p>
          <w:p w:rsidR="001A5817" w:rsidRPr="00E90392" w:rsidRDefault="001A5817" w:rsidP="00F60992">
            <w:pPr>
              <w:jc w:val="both"/>
              <w:rPr>
                <w:rStyle w:val="VarsaylanParagrafYazTipi1"/>
                <w:rFonts w:ascii="Times New Roman" w:hAnsi="Times New Roman"/>
                <w:b/>
                <w:color w:val="000000"/>
              </w:rPr>
            </w:pPr>
            <w:r w:rsidRPr="00E90392">
              <w:rPr>
                <w:rStyle w:val="VarsaylanParagrafYazTipi1"/>
                <w:rFonts w:ascii="Times New Roman" w:hAnsi="Times New Roman"/>
                <w:b/>
                <w:color w:val="000000"/>
              </w:rPr>
              <w:t>Madde Adı (Türkçe)</w:t>
            </w:r>
          </w:p>
        </w:tc>
      </w:tr>
      <w:tr w:rsidR="001A5817" w:rsidRPr="00AC5238" w:rsidTr="00E90392">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92-67-1</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612-072-00-6</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202-177-1</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biphenyl-4-ylamine</w:t>
            </w:r>
          </w:p>
          <w:p w:rsidR="001A5817" w:rsidRPr="00E90392" w:rsidRDefault="001A5817" w:rsidP="00F60992">
            <w:pPr>
              <w:jc w:val="both"/>
              <w:rPr>
                <w:rFonts w:ascii="Times New Roman" w:hAnsi="Times New Roman"/>
                <w:color w:val="000000"/>
              </w:rPr>
            </w:pPr>
            <w:r w:rsidRPr="00E90392">
              <w:rPr>
                <w:rFonts w:ascii="Times New Roman" w:hAnsi="Times New Roman"/>
                <w:color w:val="000000"/>
              </w:rPr>
              <w:t>4-aminobiphenyl xenylamine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Pr>
                <w:rFonts w:ascii="Times New Roman" w:hAnsi="Times New Roman"/>
                <w:color w:val="000000"/>
              </w:rPr>
              <w:t>bifenil-4-ilamin</w:t>
            </w:r>
          </w:p>
          <w:p w:rsidR="001A5817" w:rsidRPr="00E90392" w:rsidRDefault="001A5817" w:rsidP="00F60992">
            <w:pPr>
              <w:jc w:val="both"/>
              <w:rPr>
                <w:rFonts w:ascii="Times New Roman" w:hAnsi="Times New Roman"/>
                <w:color w:val="000000"/>
              </w:rPr>
            </w:pPr>
            <w:r>
              <w:rPr>
                <w:rFonts w:ascii="Times New Roman" w:hAnsi="Times New Roman"/>
                <w:color w:val="000000"/>
              </w:rPr>
              <w:t xml:space="preserve">4-aminobifenil </w:t>
            </w:r>
            <w:r w:rsidRPr="00E90392">
              <w:rPr>
                <w:rFonts w:ascii="Times New Roman" w:hAnsi="Times New Roman"/>
                <w:color w:val="000000"/>
              </w:rPr>
              <w:t>ksenilamin</w:t>
            </w:r>
          </w:p>
        </w:tc>
      </w:tr>
      <w:tr w:rsidR="001A5817" w:rsidRPr="00AC5238" w:rsidTr="00E90392">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92-87-5</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612-042-00-2</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202-199-1</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benzidine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benzidin</w:t>
            </w:r>
          </w:p>
        </w:tc>
      </w:tr>
      <w:tr w:rsidR="001A5817" w:rsidRPr="00AC5238" w:rsidTr="00E90392">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3.</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95-69-2</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202-441-6</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4-chloro-o-toluidine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4-kloro-o-toluidin</w:t>
            </w:r>
          </w:p>
        </w:tc>
      </w:tr>
      <w:tr w:rsidR="001A5817" w:rsidRPr="00AC5238" w:rsidTr="00E90392">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91-59-8</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612-022-00-3</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202-080-4</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2-naphthylamine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2-naftilamin</w:t>
            </w:r>
          </w:p>
        </w:tc>
      </w:tr>
      <w:tr w:rsidR="001A5817" w:rsidRPr="00AC5238" w:rsidTr="00E90392">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5.</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97-56-3</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611-006-00-3</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202-591-2</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ind w:left="-216" w:firstLine="216"/>
              <w:jc w:val="both"/>
              <w:rPr>
                <w:rFonts w:ascii="Times New Roman" w:hAnsi="Times New Roman"/>
                <w:color w:val="000000"/>
              </w:rPr>
            </w:pPr>
            <w:r w:rsidRPr="00E90392">
              <w:rPr>
                <w:rFonts w:ascii="Times New Roman" w:hAnsi="Times New Roman"/>
                <w:color w:val="000000"/>
              </w:rPr>
              <w:t>o-aminoazotoluene</w:t>
            </w:r>
          </w:p>
          <w:p w:rsidR="001A5817" w:rsidRPr="00E90392" w:rsidRDefault="001A5817" w:rsidP="00F60992">
            <w:pPr>
              <w:jc w:val="both"/>
              <w:rPr>
                <w:rFonts w:ascii="Times New Roman" w:hAnsi="Times New Roman"/>
                <w:color w:val="000000"/>
              </w:rPr>
            </w:pPr>
            <w:r w:rsidRPr="00E90392">
              <w:rPr>
                <w:rFonts w:ascii="Times New Roman" w:hAnsi="Times New Roman"/>
                <w:color w:val="000000"/>
              </w:rPr>
              <w:t>4-amino-2',3-dimethylazobenzene</w:t>
            </w:r>
          </w:p>
          <w:p w:rsidR="001A5817" w:rsidRPr="00E90392" w:rsidRDefault="001A5817" w:rsidP="00F60992">
            <w:pPr>
              <w:jc w:val="both"/>
              <w:rPr>
                <w:rFonts w:ascii="Times New Roman" w:hAnsi="Times New Roman"/>
                <w:color w:val="000000"/>
              </w:rPr>
            </w:pPr>
            <w:r w:rsidRPr="00E90392">
              <w:rPr>
                <w:rFonts w:ascii="Times New Roman" w:hAnsi="Times New Roman"/>
                <w:color w:val="000000"/>
              </w:rPr>
              <w:t>4-o-tolylazo-o-toluidine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o-aminoazotoluen</w:t>
            </w:r>
          </w:p>
          <w:p w:rsidR="001A5817" w:rsidRPr="00E90392" w:rsidRDefault="001A5817" w:rsidP="00F60992">
            <w:pPr>
              <w:jc w:val="both"/>
              <w:rPr>
                <w:rFonts w:ascii="Times New Roman" w:hAnsi="Times New Roman"/>
                <w:color w:val="000000"/>
              </w:rPr>
            </w:pPr>
            <w:r w:rsidRPr="00E90392">
              <w:rPr>
                <w:rFonts w:ascii="Times New Roman" w:hAnsi="Times New Roman"/>
                <w:color w:val="000000"/>
              </w:rPr>
              <w:t>4-amino-2',3-dimetilazobenzen;</w:t>
            </w:r>
          </w:p>
          <w:p w:rsidR="001A5817" w:rsidRPr="00E90392" w:rsidRDefault="001A5817" w:rsidP="00F60992">
            <w:pPr>
              <w:jc w:val="both"/>
              <w:rPr>
                <w:rFonts w:ascii="Times New Roman" w:hAnsi="Times New Roman"/>
                <w:color w:val="000000"/>
              </w:rPr>
            </w:pPr>
            <w:r w:rsidRPr="00E90392">
              <w:rPr>
                <w:rFonts w:ascii="Times New Roman" w:hAnsi="Times New Roman"/>
                <w:color w:val="000000"/>
              </w:rPr>
              <w:t>4-o-tolilazo-o-toluidin;</w:t>
            </w:r>
          </w:p>
        </w:tc>
      </w:tr>
      <w:tr w:rsidR="001A5817" w:rsidRPr="00AC5238" w:rsidTr="00E90392">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6.</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99-55-8</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202-765-8</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5-nitro-o-toluidine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5-nitro-o-toluidin</w:t>
            </w:r>
          </w:p>
        </w:tc>
      </w:tr>
      <w:tr w:rsidR="001A5817" w:rsidRPr="00AC5238" w:rsidTr="00E90392">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7.</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106-47-8</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612-137-00-9</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203-401-0</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4-chloroaniline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4-kloroanilin</w:t>
            </w:r>
          </w:p>
        </w:tc>
      </w:tr>
      <w:tr w:rsidR="001A5817" w:rsidRPr="00AC5238" w:rsidTr="00E90392">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8.</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615-05-4</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210-406-1</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4-methoxy-m- phenylenediamine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4-metoksi-mfenilendiamin</w:t>
            </w:r>
          </w:p>
        </w:tc>
      </w:tr>
      <w:tr w:rsidR="001A5817" w:rsidRPr="00AC5238" w:rsidTr="00E90392">
        <w:trPr>
          <w:trHeight w:val="175"/>
        </w:trPr>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9.</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101-77-9</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tabs>
                <w:tab w:val="left" w:pos="566"/>
                <w:tab w:val="left" w:pos="1060"/>
              </w:tabs>
              <w:snapToGrid w:val="0"/>
              <w:ind w:right="-108"/>
              <w:jc w:val="both"/>
              <w:rPr>
                <w:rFonts w:ascii="Times New Roman" w:hAnsi="Times New Roman"/>
                <w:color w:val="000000"/>
              </w:rPr>
            </w:pPr>
            <w:r w:rsidRPr="00E90392">
              <w:rPr>
                <w:rFonts w:ascii="Times New Roman" w:hAnsi="Times New Roman"/>
                <w:color w:val="000000"/>
              </w:rPr>
              <w:t>612-051-00-1</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202-974-4</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4,4'-methylenedianiline</w:t>
            </w:r>
          </w:p>
          <w:p w:rsidR="001A5817" w:rsidRPr="00E90392" w:rsidRDefault="001A5817" w:rsidP="00F60992">
            <w:pPr>
              <w:jc w:val="both"/>
              <w:rPr>
                <w:rFonts w:ascii="Times New Roman" w:hAnsi="Times New Roman"/>
                <w:color w:val="000000"/>
              </w:rPr>
            </w:pPr>
            <w:r w:rsidRPr="00E90392">
              <w:rPr>
                <w:rFonts w:ascii="Times New Roman" w:hAnsi="Times New Roman"/>
                <w:color w:val="000000"/>
              </w:rPr>
              <w:t>4,4'- diaminodiphenylmethane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4,4'-metilendianilin;</w:t>
            </w:r>
          </w:p>
          <w:p w:rsidR="001A5817" w:rsidRPr="00E90392" w:rsidRDefault="001A5817" w:rsidP="00F60992">
            <w:pPr>
              <w:jc w:val="both"/>
              <w:rPr>
                <w:rFonts w:ascii="Times New Roman" w:hAnsi="Times New Roman"/>
                <w:color w:val="000000"/>
              </w:rPr>
            </w:pPr>
            <w:r w:rsidRPr="00E90392">
              <w:rPr>
                <w:rFonts w:ascii="Times New Roman" w:hAnsi="Times New Roman"/>
                <w:color w:val="000000"/>
              </w:rPr>
              <w:t>4,4'-diaminodifenilmetan</w:t>
            </w:r>
          </w:p>
        </w:tc>
      </w:tr>
      <w:tr w:rsidR="001A5817" w:rsidRPr="00AC5238" w:rsidTr="00E90392">
        <w:trPr>
          <w:trHeight w:val="197"/>
        </w:trPr>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10.</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91-94-1</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612-068-00-4</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202-109-0</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3,3'-dichlorobenzidine</w:t>
            </w:r>
          </w:p>
          <w:p w:rsidR="001A5817" w:rsidRPr="00E90392" w:rsidRDefault="001A5817" w:rsidP="00F60992">
            <w:pPr>
              <w:tabs>
                <w:tab w:val="left" w:pos="566"/>
                <w:tab w:val="center" w:pos="2018"/>
              </w:tabs>
              <w:jc w:val="both"/>
              <w:rPr>
                <w:rFonts w:ascii="Times New Roman" w:hAnsi="Times New Roman"/>
                <w:color w:val="000000"/>
              </w:rPr>
            </w:pPr>
            <w:r w:rsidRPr="00E90392">
              <w:rPr>
                <w:rFonts w:ascii="Times New Roman" w:hAnsi="Times New Roman"/>
                <w:color w:val="000000"/>
              </w:rPr>
              <w:t>3,3'-dichlorobiphenyl-4,4'-ylenediamin</w:t>
            </w:r>
            <w:r w:rsidRPr="00E90392">
              <w:rPr>
                <w:rFonts w:ascii="Times New Roman" w:hAnsi="Times New Roman"/>
                <w:color w:val="000000"/>
              </w:rPr>
              <w:tab/>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lang w:val="fr-FR"/>
              </w:rPr>
            </w:pPr>
            <w:r w:rsidRPr="00E90392">
              <w:rPr>
                <w:rFonts w:ascii="Times New Roman" w:hAnsi="Times New Roman"/>
                <w:color w:val="000000"/>
                <w:lang w:val="fr-FR"/>
              </w:rPr>
              <w:t>3,3'-diklorobenzidin;</w:t>
            </w:r>
          </w:p>
          <w:p w:rsidR="001A5817" w:rsidRPr="00E90392" w:rsidRDefault="001A5817" w:rsidP="00F60992">
            <w:pPr>
              <w:jc w:val="both"/>
              <w:rPr>
                <w:rFonts w:ascii="Times New Roman" w:hAnsi="Times New Roman"/>
                <w:color w:val="000000"/>
                <w:lang w:val="fr-FR"/>
              </w:rPr>
            </w:pPr>
            <w:r w:rsidRPr="00E90392">
              <w:rPr>
                <w:rFonts w:ascii="Times New Roman" w:hAnsi="Times New Roman"/>
                <w:color w:val="000000"/>
                <w:lang w:val="fr-FR"/>
              </w:rPr>
              <w:t>3,3'-diklorobifenil-4,4'ilendiamin</w:t>
            </w:r>
          </w:p>
        </w:tc>
      </w:tr>
      <w:tr w:rsidR="001A5817" w:rsidRPr="00AC5238" w:rsidTr="00E90392">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11.</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119-90-4</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612-036-00-X</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204-355-4</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3,3'-dimethoxybenzidine</w:t>
            </w:r>
          </w:p>
          <w:p w:rsidR="001A5817" w:rsidRPr="00E90392" w:rsidRDefault="001A5817" w:rsidP="00F60992">
            <w:pPr>
              <w:jc w:val="both"/>
              <w:rPr>
                <w:rFonts w:ascii="Times New Roman" w:hAnsi="Times New Roman"/>
                <w:color w:val="000000"/>
              </w:rPr>
            </w:pPr>
            <w:r w:rsidRPr="00E90392">
              <w:rPr>
                <w:rFonts w:ascii="Times New Roman" w:hAnsi="Times New Roman"/>
                <w:color w:val="000000"/>
              </w:rPr>
              <w:t>o-dianisidine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tabs>
                <w:tab w:val="left" w:pos="566"/>
                <w:tab w:val="left" w:pos="1320"/>
              </w:tabs>
              <w:snapToGrid w:val="0"/>
              <w:jc w:val="both"/>
              <w:rPr>
                <w:rFonts w:ascii="Times New Roman" w:hAnsi="Times New Roman"/>
                <w:color w:val="000000"/>
              </w:rPr>
            </w:pPr>
            <w:r w:rsidRPr="00E90392">
              <w:rPr>
                <w:rFonts w:ascii="Times New Roman" w:hAnsi="Times New Roman"/>
                <w:color w:val="000000"/>
              </w:rPr>
              <w:t>3,3'-dimetoksibenzidin;</w:t>
            </w:r>
          </w:p>
          <w:p w:rsidR="001A5817" w:rsidRPr="00E90392" w:rsidRDefault="001A5817" w:rsidP="00F60992">
            <w:pPr>
              <w:tabs>
                <w:tab w:val="left" w:pos="566"/>
                <w:tab w:val="left" w:pos="1320"/>
              </w:tabs>
              <w:jc w:val="both"/>
              <w:rPr>
                <w:rFonts w:ascii="Times New Roman" w:hAnsi="Times New Roman"/>
                <w:color w:val="000000"/>
              </w:rPr>
            </w:pPr>
            <w:r w:rsidRPr="00E90392">
              <w:rPr>
                <w:rFonts w:ascii="Times New Roman" w:hAnsi="Times New Roman"/>
                <w:color w:val="000000"/>
              </w:rPr>
              <w:t>o-dianisidin</w:t>
            </w:r>
          </w:p>
        </w:tc>
      </w:tr>
      <w:tr w:rsidR="001A5817" w:rsidRPr="00AC5238" w:rsidTr="00E90392">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12.</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119-93-7</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612-041-00-7</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204-358-0</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3,3'-dimethylbenzidine</w:t>
            </w:r>
          </w:p>
          <w:p w:rsidR="001A5817" w:rsidRPr="00E90392" w:rsidRDefault="001A5817" w:rsidP="00F60992">
            <w:pPr>
              <w:jc w:val="both"/>
              <w:rPr>
                <w:rFonts w:ascii="Times New Roman" w:hAnsi="Times New Roman"/>
                <w:color w:val="000000"/>
              </w:rPr>
            </w:pPr>
            <w:r w:rsidRPr="00E90392">
              <w:rPr>
                <w:rFonts w:ascii="Times New Roman" w:hAnsi="Times New Roman"/>
                <w:color w:val="000000"/>
              </w:rPr>
              <w:t>4,4'-bi-o-toluidine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3,3'-dimetilbenzidin;</w:t>
            </w:r>
          </w:p>
          <w:p w:rsidR="001A5817" w:rsidRPr="00E90392" w:rsidRDefault="001A5817" w:rsidP="00F60992">
            <w:pPr>
              <w:jc w:val="both"/>
              <w:rPr>
                <w:rFonts w:ascii="Times New Roman" w:hAnsi="Times New Roman"/>
                <w:color w:val="000000"/>
              </w:rPr>
            </w:pPr>
            <w:r w:rsidRPr="00E90392">
              <w:rPr>
                <w:rFonts w:ascii="Times New Roman" w:hAnsi="Times New Roman"/>
                <w:color w:val="000000"/>
              </w:rPr>
              <w:t>4,4'-bi-o-toluidin</w:t>
            </w:r>
          </w:p>
        </w:tc>
      </w:tr>
      <w:tr w:rsidR="001A5817" w:rsidRPr="00AC5238" w:rsidTr="00E90392">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13.</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838-88-0</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612-085-00-7</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212-658-8</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4,4'-methylenedi-o- toluidine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4,4'-metilendi-o-toluidin</w:t>
            </w:r>
          </w:p>
        </w:tc>
      </w:tr>
      <w:tr w:rsidR="001A5817" w:rsidRPr="00AC5238" w:rsidTr="00E90392">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14.</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120-71-8</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204-419-1</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6-methoxy-m-toluidine</w:t>
            </w:r>
          </w:p>
          <w:p w:rsidR="001A5817" w:rsidRPr="00E90392" w:rsidRDefault="001A5817" w:rsidP="00F60992">
            <w:pPr>
              <w:jc w:val="both"/>
              <w:rPr>
                <w:rFonts w:ascii="Times New Roman" w:hAnsi="Times New Roman"/>
                <w:color w:val="000000"/>
              </w:rPr>
            </w:pPr>
            <w:r w:rsidRPr="00E90392">
              <w:rPr>
                <w:rFonts w:ascii="Times New Roman" w:hAnsi="Times New Roman"/>
                <w:color w:val="000000"/>
              </w:rPr>
              <w:t>p-cresidine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6-metoksi-m-toluidin;</w:t>
            </w:r>
          </w:p>
          <w:p w:rsidR="001A5817" w:rsidRPr="00E90392" w:rsidRDefault="001A5817" w:rsidP="00F60992">
            <w:pPr>
              <w:jc w:val="both"/>
              <w:rPr>
                <w:rFonts w:ascii="Times New Roman" w:hAnsi="Times New Roman"/>
                <w:color w:val="000000"/>
              </w:rPr>
            </w:pPr>
            <w:r w:rsidRPr="00E90392">
              <w:rPr>
                <w:rFonts w:ascii="Times New Roman" w:hAnsi="Times New Roman"/>
                <w:color w:val="000000"/>
              </w:rPr>
              <w:t>p-kresidin</w:t>
            </w:r>
          </w:p>
        </w:tc>
      </w:tr>
      <w:tr w:rsidR="001A5817" w:rsidRPr="00AC5238" w:rsidTr="00E90392">
        <w:trPr>
          <w:trHeight w:val="161"/>
        </w:trPr>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15.</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101-14-4</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612-078-00-9</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202-918-9</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4,4'-methylene-bis-(2- chloro-aniline)</w:t>
            </w:r>
          </w:p>
          <w:p w:rsidR="001A5817" w:rsidRPr="00E90392" w:rsidRDefault="001A5817" w:rsidP="00F60992">
            <w:pPr>
              <w:jc w:val="both"/>
              <w:rPr>
                <w:rFonts w:ascii="Times New Roman" w:hAnsi="Times New Roman"/>
                <w:color w:val="000000"/>
              </w:rPr>
            </w:pPr>
            <w:r w:rsidRPr="00E90392">
              <w:rPr>
                <w:rFonts w:ascii="Times New Roman" w:hAnsi="Times New Roman"/>
                <w:color w:val="000000"/>
              </w:rPr>
              <w:t>2,2'-dichloro-4,4'- methylene dianiline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4,4'-metilenbis(2-kloroanilin);</w:t>
            </w:r>
          </w:p>
          <w:p w:rsidR="001A5817" w:rsidRPr="00E90392" w:rsidRDefault="001A5817" w:rsidP="00F60992">
            <w:pPr>
              <w:jc w:val="both"/>
              <w:rPr>
                <w:rFonts w:ascii="Times New Roman" w:hAnsi="Times New Roman"/>
                <w:color w:val="000000"/>
              </w:rPr>
            </w:pPr>
            <w:r w:rsidRPr="00E90392">
              <w:rPr>
                <w:rFonts w:ascii="Times New Roman" w:hAnsi="Times New Roman"/>
                <w:color w:val="000000"/>
              </w:rPr>
              <w:t>2,2'-dikloro-4,4'-metilendianilin</w:t>
            </w:r>
          </w:p>
        </w:tc>
      </w:tr>
      <w:tr w:rsidR="001A5817" w:rsidRPr="00AC5238" w:rsidTr="00E90392">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16.</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101-80-4</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202-977-0</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4,4'-oxydianiline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4,4'-oksidianilin</w:t>
            </w:r>
          </w:p>
        </w:tc>
      </w:tr>
      <w:tr w:rsidR="001A5817" w:rsidRPr="00AC5238" w:rsidTr="00E90392">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17.</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139-65-1</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205-370-9</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4,4'-thiodianiline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4,4'-tiyodianilin</w:t>
            </w:r>
          </w:p>
        </w:tc>
      </w:tr>
      <w:tr w:rsidR="001A5817" w:rsidRPr="00AC5238" w:rsidTr="00E90392">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18.</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95-53-4</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612-091-00-X</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202-429-0</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o-toluidine</w:t>
            </w:r>
          </w:p>
          <w:p w:rsidR="001A5817" w:rsidRPr="00E90392" w:rsidRDefault="001A5817" w:rsidP="00F60992">
            <w:pPr>
              <w:jc w:val="both"/>
              <w:rPr>
                <w:rFonts w:ascii="Times New Roman" w:hAnsi="Times New Roman"/>
                <w:color w:val="000000"/>
              </w:rPr>
            </w:pPr>
            <w:r w:rsidRPr="00E90392">
              <w:rPr>
                <w:rFonts w:ascii="Times New Roman" w:hAnsi="Times New Roman"/>
                <w:color w:val="000000"/>
              </w:rPr>
              <w:t>2-aminotoluene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o-toluidin;</w:t>
            </w:r>
          </w:p>
          <w:p w:rsidR="001A5817" w:rsidRPr="00E90392" w:rsidRDefault="001A5817" w:rsidP="00F60992">
            <w:pPr>
              <w:jc w:val="both"/>
              <w:rPr>
                <w:rFonts w:ascii="Times New Roman" w:hAnsi="Times New Roman"/>
                <w:color w:val="000000"/>
              </w:rPr>
            </w:pPr>
            <w:r w:rsidRPr="00E90392">
              <w:rPr>
                <w:rFonts w:ascii="Times New Roman" w:hAnsi="Times New Roman"/>
                <w:color w:val="000000"/>
              </w:rPr>
              <w:t>2-aminotoluen</w:t>
            </w:r>
          </w:p>
        </w:tc>
      </w:tr>
      <w:tr w:rsidR="001A5817" w:rsidRPr="00AC5238" w:rsidTr="00E90392">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19.</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95-80-7</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612-099-00-3</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202-453-1</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4-methyl-m- phenylenediamine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4-metil-m-fenilendiamin</w:t>
            </w:r>
          </w:p>
        </w:tc>
      </w:tr>
      <w:tr w:rsidR="001A5817" w:rsidRPr="00AC5238" w:rsidTr="00E90392">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137-17-7</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205-282-0</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2,4,5-trimethylaniline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2,4,5-trimetilanilin</w:t>
            </w:r>
          </w:p>
        </w:tc>
      </w:tr>
      <w:tr w:rsidR="001A5817" w:rsidRPr="00AC5238" w:rsidTr="00E90392">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21.</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90-04-0</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612-035-00-4</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201-963-1</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o-anisidine</w:t>
            </w:r>
          </w:p>
          <w:p w:rsidR="001A5817" w:rsidRPr="00E90392" w:rsidRDefault="001A5817" w:rsidP="00F60992">
            <w:pPr>
              <w:jc w:val="both"/>
              <w:rPr>
                <w:rFonts w:ascii="Times New Roman" w:hAnsi="Times New Roman"/>
                <w:color w:val="000000"/>
              </w:rPr>
            </w:pPr>
            <w:r w:rsidRPr="00E90392">
              <w:rPr>
                <w:rFonts w:ascii="Times New Roman" w:hAnsi="Times New Roman"/>
                <w:color w:val="000000"/>
              </w:rPr>
              <w:t>2-methoxyaniline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o-anisidin;</w:t>
            </w:r>
          </w:p>
          <w:p w:rsidR="001A5817" w:rsidRPr="00E90392" w:rsidRDefault="001A5817" w:rsidP="00F60992">
            <w:pPr>
              <w:jc w:val="both"/>
              <w:rPr>
                <w:rFonts w:ascii="Times New Roman" w:hAnsi="Times New Roman"/>
                <w:color w:val="000000"/>
              </w:rPr>
            </w:pPr>
            <w:r w:rsidRPr="00E90392">
              <w:rPr>
                <w:rFonts w:ascii="Times New Roman" w:hAnsi="Times New Roman"/>
                <w:color w:val="000000"/>
              </w:rPr>
              <w:t>2-metoksi-anilin;</w:t>
            </w:r>
          </w:p>
        </w:tc>
      </w:tr>
      <w:tr w:rsidR="001A5817" w:rsidRPr="00AC5238" w:rsidTr="00E90392">
        <w:tc>
          <w:tcPr>
            <w:tcW w:w="568" w:type="dxa"/>
            <w:tcBorders>
              <w:top w:val="single" w:sz="4" w:space="0" w:color="000000"/>
              <w:left w:val="single" w:sz="2"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22.</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60-09-3</w:t>
            </w:r>
          </w:p>
        </w:tc>
        <w:tc>
          <w:tcPr>
            <w:tcW w:w="1559"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611-008-00-4</w:t>
            </w:r>
          </w:p>
        </w:tc>
        <w:tc>
          <w:tcPr>
            <w:tcW w:w="1134"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200-453-6</w:t>
            </w:r>
          </w:p>
        </w:tc>
        <w:tc>
          <w:tcPr>
            <w:tcW w:w="3118" w:type="dxa"/>
            <w:tcBorders>
              <w:top w:val="single" w:sz="4" w:space="0" w:color="000000"/>
              <w:left w:val="single" w:sz="4" w:space="0" w:color="000000"/>
              <w:bottom w:val="single" w:sz="4"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4-amino azobenzene</w:t>
            </w:r>
          </w:p>
        </w:tc>
        <w:tc>
          <w:tcPr>
            <w:tcW w:w="2628" w:type="dxa"/>
            <w:tcBorders>
              <w:top w:val="single" w:sz="4" w:space="0" w:color="000000"/>
              <w:left w:val="single" w:sz="4" w:space="0" w:color="000000"/>
              <w:bottom w:val="single" w:sz="4" w:space="0" w:color="000000"/>
              <w:right w:val="single" w:sz="2" w:space="0" w:color="000000"/>
            </w:tcBorders>
            <w:shd w:val="clear" w:color="auto" w:fill="FFFFFF"/>
          </w:tcPr>
          <w:p w:rsidR="001A5817" w:rsidRPr="00E90392" w:rsidRDefault="001A5817" w:rsidP="00F60992">
            <w:pPr>
              <w:snapToGrid w:val="0"/>
              <w:jc w:val="both"/>
              <w:rPr>
                <w:rFonts w:ascii="Times New Roman" w:hAnsi="Times New Roman"/>
                <w:color w:val="000000"/>
              </w:rPr>
            </w:pPr>
            <w:r w:rsidRPr="00E90392">
              <w:rPr>
                <w:rFonts w:ascii="Times New Roman" w:hAnsi="Times New Roman"/>
                <w:color w:val="000000"/>
              </w:rPr>
              <w:t>4-aminoazobenzen</w:t>
            </w:r>
          </w:p>
        </w:tc>
      </w:tr>
    </w:tbl>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Default="001A5817" w:rsidP="009F31C9">
      <w:pPr>
        <w:jc w:val="both"/>
        <w:rPr>
          <w:rFonts w:ascii="Times New Roman" w:hAnsi="Times New Roman"/>
          <w:color w:val="000000"/>
          <w:sz w:val="24"/>
          <w:szCs w:val="24"/>
        </w:rPr>
      </w:pPr>
    </w:p>
    <w:p w:rsidR="001A5817" w:rsidRPr="00715AE4" w:rsidRDefault="001A5817" w:rsidP="009F31C9">
      <w:pPr>
        <w:jc w:val="both"/>
        <w:rPr>
          <w:rFonts w:ascii="Times New Roman" w:hAnsi="Times New Roman"/>
          <w:color w:val="000000"/>
          <w:sz w:val="24"/>
          <w:szCs w:val="24"/>
        </w:rPr>
      </w:pPr>
    </w:p>
    <w:sectPr w:rsidR="001A5817" w:rsidRPr="00715AE4" w:rsidSect="00A575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10002FF" w:usb1="4000ACFF" w:usb2="00000009" w:usb3="00000000" w:csb0="0000019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01F79"/>
    <w:multiLevelType w:val="hybridMultilevel"/>
    <w:tmpl w:val="80220D08"/>
    <w:lvl w:ilvl="0" w:tplc="3AE6E1F8">
      <w:start w:val="4"/>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D795FD1"/>
    <w:multiLevelType w:val="hybridMultilevel"/>
    <w:tmpl w:val="2BC46E52"/>
    <w:lvl w:ilvl="0" w:tplc="DE6454AA">
      <w:start w:val="4"/>
      <w:numFmt w:val="bullet"/>
      <w:lvlText w:val="-"/>
      <w:lvlJc w:val="left"/>
      <w:pPr>
        <w:ind w:left="1010" w:hanging="360"/>
      </w:pPr>
      <w:rPr>
        <w:rFonts w:ascii="Times New Roman" w:eastAsia="Arial Unicode MS" w:hAnsi="Times New Roman" w:hint="default"/>
      </w:rPr>
    </w:lvl>
    <w:lvl w:ilvl="1" w:tplc="041F0003" w:tentative="1">
      <w:start w:val="1"/>
      <w:numFmt w:val="bullet"/>
      <w:lvlText w:val="o"/>
      <w:lvlJc w:val="left"/>
      <w:pPr>
        <w:ind w:left="1730" w:hanging="360"/>
      </w:pPr>
      <w:rPr>
        <w:rFonts w:ascii="Courier New" w:hAnsi="Courier New" w:hint="default"/>
      </w:rPr>
    </w:lvl>
    <w:lvl w:ilvl="2" w:tplc="041F0005" w:tentative="1">
      <w:start w:val="1"/>
      <w:numFmt w:val="bullet"/>
      <w:lvlText w:val=""/>
      <w:lvlJc w:val="left"/>
      <w:pPr>
        <w:ind w:left="2450" w:hanging="360"/>
      </w:pPr>
      <w:rPr>
        <w:rFonts w:ascii="Wingdings" w:hAnsi="Wingdings" w:hint="default"/>
      </w:rPr>
    </w:lvl>
    <w:lvl w:ilvl="3" w:tplc="041F0001" w:tentative="1">
      <w:start w:val="1"/>
      <w:numFmt w:val="bullet"/>
      <w:lvlText w:val=""/>
      <w:lvlJc w:val="left"/>
      <w:pPr>
        <w:ind w:left="3170" w:hanging="360"/>
      </w:pPr>
      <w:rPr>
        <w:rFonts w:ascii="Symbol" w:hAnsi="Symbol" w:hint="default"/>
      </w:rPr>
    </w:lvl>
    <w:lvl w:ilvl="4" w:tplc="041F0003" w:tentative="1">
      <w:start w:val="1"/>
      <w:numFmt w:val="bullet"/>
      <w:lvlText w:val="o"/>
      <w:lvlJc w:val="left"/>
      <w:pPr>
        <w:ind w:left="3890" w:hanging="360"/>
      </w:pPr>
      <w:rPr>
        <w:rFonts w:ascii="Courier New" w:hAnsi="Courier New" w:hint="default"/>
      </w:rPr>
    </w:lvl>
    <w:lvl w:ilvl="5" w:tplc="041F0005" w:tentative="1">
      <w:start w:val="1"/>
      <w:numFmt w:val="bullet"/>
      <w:lvlText w:val=""/>
      <w:lvlJc w:val="left"/>
      <w:pPr>
        <w:ind w:left="4610" w:hanging="360"/>
      </w:pPr>
      <w:rPr>
        <w:rFonts w:ascii="Wingdings" w:hAnsi="Wingdings" w:hint="default"/>
      </w:rPr>
    </w:lvl>
    <w:lvl w:ilvl="6" w:tplc="041F0001" w:tentative="1">
      <w:start w:val="1"/>
      <w:numFmt w:val="bullet"/>
      <w:lvlText w:val=""/>
      <w:lvlJc w:val="left"/>
      <w:pPr>
        <w:ind w:left="5330" w:hanging="360"/>
      </w:pPr>
      <w:rPr>
        <w:rFonts w:ascii="Symbol" w:hAnsi="Symbol" w:hint="default"/>
      </w:rPr>
    </w:lvl>
    <w:lvl w:ilvl="7" w:tplc="041F0003" w:tentative="1">
      <w:start w:val="1"/>
      <w:numFmt w:val="bullet"/>
      <w:lvlText w:val="o"/>
      <w:lvlJc w:val="left"/>
      <w:pPr>
        <w:ind w:left="6050" w:hanging="360"/>
      </w:pPr>
      <w:rPr>
        <w:rFonts w:ascii="Courier New" w:hAnsi="Courier New" w:hint="default"/>
      </w:rPr>
    </w:lvl>
    <w:lvl w:ilvl="8" w:tplc="041F0005" w:tentative="1">
      <w:start w:val="1"/>
      <w:numFmt w:val="bullet"/>
      <w:lvlText w:val=""/>
      <w:lvlJc w:val="left"/>
      <w:pPr>
        <w:ind w:left="6770" w:hanging="360"/>
      </w:pPr>
      <w:rPr>
        <w:rFonts w:ascii="Wingdings" w:hAnsi="Wingdings" w:hint="default"/>
      </w:rPr>
    </w:lvl>
  </w:abstractNum>
  <w:abstractNum w:abstractNumId="2">
    <w:nsid w:val="21AC68A6"/>
    <w:multiLevelType w:val="hybridMultilevel"/>
    <w:tmpl w:val="3E6AFD2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3A3C3F62"/>
    <w:multiLevelType w:val="hybridMultilevel"/>
    <w:tmpl w:val="67E891D0"/>
    <w:lvl w:ilvl="0" w:tplc="0136D09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5A5F42C2"/>
    <w:multiLevelType w:val="hybridMultilevel"/>
    <w:tmpl w:val="E884A39A"/>
    <w:lvl w:ilvl="0" w:tplc="02829A74">
      <w:start w:val="1"/>
      <w:numFmt w:val="decimal"/>
      <w:lvlText w:val="%1-"/>
      <w:lvlJc w:val="left"/>
      <w:pPr>
        <w:ind w:left="280" w:hanging="360"/>
      </w:pPr>
      <w:rPr>
        <w:rFonts w:cs="Times New Roman" w:hint="default"/>
      </w:rPr>
    </w:lvl>
    <w:lvl w:ilvl="1" w:tplc="041F0019" w:tentative="1">
      <w:start w:val="1"/>
      <w:numFmt w:val="lowerLetter"/>
      <w:lvlText w:val="%2."/>
      <w:lvlJc w:val="left"/>
      <w:pPr>
        <w:ind w:left="1000" w:hanging="360"/>
      </w:pPr>
      <w:rPr>
        <w:rFonts w:cs="Times New Roman"/>
      </w:rPr>
    </w:lvl>
    <w:lvl w:ilvl="2" w:tplc="041F001B" w:tentative="1">
      <w:start w:val="1"/>
      <w:numFmt w:val="lowerRoman"/>
      <w:lvlText w:val="%3."/>
      <w:lvlJc w:val="right"/>
      <w:pPr>
        <w:ind w:left="1720" w:hanging="180"/>
      </w:pPr>
      <w:rPr>
        <w:rFonts w:cs="Times New Roman"/>
      </w:rPr>
    </w:lvl>
    <w:lvl w:ilvl="3" w:tplc="041F000F" w:tentative="1">
      <w:start w:val="1"/>
      <w:numFmt w:val="decimal"/>
      <w:lvlText w:val="%4."/>
      <w:lvlJc w:val="left"/>
      <w:pPr>
        <w:ind w:left="2440" w:hanging="360"/>
      </w:pPr>
      <w:rPr>
        <w:rFonts w:cs="Times New Roman"/>
      </w:rPr>
    </w:lvl>
    <w:lvl w:ilvl="4" w:tplc="041F0019" w:tentative="1">
      <w:start w:val="1"/>
      <w:numFmt w:val="lowerLetter"/>
      <w:lvlText w:val="%5."/>
      <w:lvlJc w:val="left"/>
      <w:pPr>
        <w:ind w:left="3160" w:hanging="360"/>
      </w:pPr>
      <w:rPr>
        <w:rFonts w:cs="Times New Roman"/>
      </w:rPr>
    </w:lvl>
    <w:lvl w:ilvl="5" w:tplc="041F001B" w:tentative="1">
      <w:start w:val="1"/>
      <w:numFmt w:val="lowerRoman"/>
      <w:lvlText w:val="%6."/>
      <w:lvlJc w:val="right"/>
      <w:pPr>
        <w:ind w:left="3880" w:hanging="180"/>
      </w:pPr>
      <w:rPr>
        <w:rFonts w:cs="Times New Roman"/>
      </w:rPr>
    </w:lvl>
    <w:lvl w:ilvl="6" w:tplc="041F000F" w:tentative="1">
      <w:start w:val="1"/>
      <w:numFmt w:val="decimal"/>
      <w:lvlText w:val="%7."/>
      <w:lvlJc w:val="left"/>
      <w:pPr>
        <w:ind w:left="4600" w:hanging="360"/>
      </w:pPr>
      <w:rPr>
        <w:rFonts w:cs="Times New Roman"/>
      </w:rPr>
    </w:lvl>
    <w:lvl w:ilvl="7" w:tplc="041F0019" w:tentative="1">
      <w:start w:val="1"/>
      <w:numFmt w:val="lowerLetter"/>
      <w:lvlText w:val="%8."/>
      <w:lvlJc w:val="left"/>
      <w:pPr>
        <w:ind w:left="5320" w:hanging="360"/>
      </w:pPr>
      <w:rPr>
        <w:rFonts w:cs="Times New Roman"/>
      </w:rPr>
    </w:lvl>
    <w:lvl w:ilvl="8" w:tplc="041F001B" w:tentative="1">
      <w:start w:val="1"/>
      <w:numFmt w:val="lowerRoman"/>
      <w:lvlText w:val="%9."/>
      <w:lvlJc w:val="right"/>
      <w:pPr>
        <w:ind w:left="6040" w:hanging="180"/>
      </w:pPr>
      <w:rPr>
        <w:rFonts w:cs="Times New Roman"/>
      </w:rPr>
    </w:lvl>
  </w:abstractNum>
  <w:abstractNum w:abstractNumId="5">
    <w:nsid w:val="5FCD02D4"/>
    <w:multiLevelType w:val="hybridMultilevel"/>
    <w:tmpl w:val="835E49DE"/>
    <w:lvl w:ilvl="0" w:tplc="C046D5F4">
      <w:start w:val="2"/>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345A"/>
    <w:rsid w:val="00000648"/>
    <w:rsid w:val="00000679"/>
    <w:rsid w:val="000009DB"/>
    <w:rsid w:val="000040B3"/>
    <w:rsid w:val="00012910"/>
    <w:rsid w:val="000269AC"/>
    <w:rsid w:val="00033DA1"/>
    <w:rsid w:val="00041D05"/>
    <w:rsid w:val="0005098D"/>
    <w:rsid w:val="00055017"/>
    <w:rsid w:val="00055059"/>
    <w:rsid w:val="00057AA1"/>
    <w:rsid w:val="000630FB"/>
    <w:rsid w:val="00063357"/>
    <w:rsid w:val="00063FFA"/>
    <w:rsid w:val="000679B9"/>
    <w:rsid w:val="00076252"/>
    <w:rsid w:val="000863ED"/>
    <w:rsid w:val="0009237E"/>
    <w:rsid w:val="00094CE1"/>
    <w:rsid w:val="000A474E"/>
    <w:rsid w:val="000C193F"/>
    <w:rsid w:val="000D6083"/>
    <w:rsid w:val="000E3B77"/>
    <w:rsid w:val="000F014D"/>
    <w:rsid w:val="001019FE"/>
    <w:rsid w:val="00105E81"/>
    <w:rsid w:val="00121C01"/>
    <w:rsid w:val="00124513"/>
    <w:rsid w:val="00136628"/>
    <w:rsid w:val="001440F9"/>
    <w:rsid w:val="00145E26"/>
    <w:rsid w:val="00160236"/>
    <w:rsid w:val="0016345A"/>
    <w:rsid w:val="00196DCC"/>
    <w:rsid w:val="001A0051"/>
    <w:rsid w:val="001A5817"/>
    <w:rsid w:val="001B6533"/>
    <w:rsid w:val="001B701E"/>
    <w:rsid w:val="001C0C6E"/>
    <w:rsid w:val="001D3F7D"/>
    <w:rsid w:val="001E5AE0"/>
    <w:rsid w:val="001F1FCB"/>
    <w:rsid w:val="001F743E"/>
    <w:rsid w:val="00222D24"/>
    <w:rsid w:val="00233BB6"/>
    <w:rsid w:val="00236094"/>
    <w:rsid w:val="0025190E"/>
    <w:rsid w:val="002529A1"/>
    <w:rsid w:val="002605D8"/>
    <w:rsid w:val="00265A72"/>
    <w:rsid w:val="00277802"/>
    <w:rsid w:val="00280800"/>
    <w:rsid w:val="00281A91"/>
    <w:rsid w:val="00284937"/>
    <w:rsid w:val="002B175B"/>
    <w:rsid w:val="002B2BE9"/>
    <w:rsid w:val="002B45F7"/>
    <w:rsid w:val="002C3B05"/>
    <w:rsid w:val="002D5B0F"/>
    <w:rsid w:val="002E2AEC"/>
    <w:rsid w:val="002E2D5E"/>
    <w:rsid w:val="002E5EB8"/>
    <w:rsid w:val="002F1DB3"/>
    <w:rsid w:val="002F4599"/>
    <w:rsid w:val="002F4A83"/>
    <w:rsid w:val="0030426A"/>
    <w:rsid w:val="003058C8"/>
    <w:rsid w:val="00305C80"/>
    <w:rsid w:val="00306F8F"/>
    <w:rsid w:val="0031235C"/>
    <w:rsid w:val="003126A2"/>
    <w:rsid w:val="00320EA6"/>
    <w:rsid w:val="00322300"/>
    <w:rsid w:val="00324821"/>
    <w:rsid w:val="003307DD"/>
    <w:rsid w:val="0034699A"/>
    <w:rsid w:val="003473C5"/>
    <w:rsid w:val="00356989"/>
    <w:rsid w:val="00365290"/>
    <w:rsid w:val="003667F5"/>
    <w:rsid w:val="0037576F"/>
    <w:rsid w:val="00390FFE"/>
    <w:rsid w:val="003B151B"/>
    <w:rsid w:val="003B53E1"/>
    <w:rsid w:val="003E37F2"/>
    <w:rsid w:val="003E79E1"/>
    <w:rsid w:val="003F668E"/>
    <w:rsid w:val="00402942"/>
    <w:rsid w:val="00417DD2"/>
    <w:rsid w:val="00421397"/>
    <w:rsid w:val="00423E7D"/>
    <w:rsid w:val="00432007"/>
    <w:rsid w:val="004328B2"/>
    <w:rsid w:val="00444B0A"/>
    <w:rsid w:val="0044771E"/>
    <w:rsid w:val="00463BB4"/>
    <w:rsid w:val="00480395"/>
    <w:rsid w:val="004834F1"/>
    <w:rsid w:val="004B0D2B"/>
    <w:rsid w:val="004D17EF"/>
    <w:rsid w:val="004D74B4"/>
    <w:rsid w:val="004F27DF"/>
    <w:rsid w:val="00520AE3"/>
    <w:rsid w:val="00532E95"/>
    <w:rsid w:val="00540DCC"/>
    <w:rsid w:val="005436FF"/>
    <w:rsid w:val="00547B27"/>
    <w:rsid w:val="00583490"/>
    <w:rsid w:val="00583796"/>
    <w:rsid w:val="00585EBB"/>
    <w:rsid w:val="00586871"/>
    <w:rsid w:val="00587DBF"/>
    <w:rsid w:val="00597183"/>
    <w:rsid w:val="00597AF2"/>
    <w:rsid w:val="005A6EEC"/>
    <w:rsid w:val="005D4921"/>
    <w:rsid w:val="005E37A6"/>
    <w:rsid w:val="005E4060"/>
    <w:rsid w:val="0060690D"/>
    <w:rsid w:val="006154C0"/>
    <w:rsid w:val="00615C43"/>
    <w:rsid w:val="006221A4"/>
    <w:rsid w:val="00626C8E"/>
    <w:rsid w:val="00636E11"/>
    <w:rsid w:val="00651E7A"/>
    <w:rsid w:val="006546EA"/>
    <w:rsid w:val="00654E5F"/>
    <w:rsid w:val="006752F7"/>
    <w:rsid w:val="006755AA"/>
    <w:rsid w:val="006765FD"/>
    <w:rsid w:val="00687831"/>
    <w:rsid w:val="00694E9E"/>
    <w:rsid w:val="006A701A"/>
    <w:rsid w:val="006B2ED7"/>
    <w:rsid w:val="006B3A8A"/>
    <w:rsid w:val="006D1818"/>
    <w:rsid w:val="006D2BFD"/>
    <w:rsid w:val="006E38B2"/>
    <w:rsid w:val="00715AE4"/>
    <w:rsid w:val="007165DD"/>
    <w:rsid w:val="0072622A"/>
    <w:rsid w:val="007263E7"/>
    <w:rsid w:val="00727C4F"/>
    <w:rsid w:val="00734D76"/>
    <w:rsid w:val="00736B35"/>
    <w:rsid w:val="0074083E"/>
    <w:rsid w:val="007434BF"/>
    <w:rsid w:val="0074664F"/>
    <w:rsid w:val="0075514B"/>
    <w:rsid w:val="007611B0"/>
    <w:rsid w:val="0078353D"/>
    <w:rsid w:val="0078507E"/>
    <w:rsid w:val="007867C5"/>
    <w:rsid w:val="007947E4"/>
    <w:rsid w:val="007A3798"/>
    <w:rsid w:val="007A5CB1"/>
    <w:rsid w:val="007B545D"/>
    <w:rsid w:val="007B6F18"/>
    <w:rsid w:val="007C0874"/>
    <w:rsid w:val="007C18CA"/>
    <w:rsid w:val="007C35E7"/>
    <w:rsid w:val="007D1F29"/>
    <w:rsid w:val="007E348C"/>
    <w:rsid w:val="007F5121"/>
    <w:rsid w:val="00801FAD"/>
    <w:rsid w:val="00803D7F"/>
    <w:rsid w:val="00850D27"/>
    <w:rsid w:val="00862CC8"/>
    <w:rsid w:val="00872751"/>
    <w:rsid w:val="008737CB"/>
    <w:rsid w:val="00876092"/>
    <w:rsid w:val="00880312"/>
    <w:rsid w:val="00881A7A"/>
    <w:rsid w:val="00881EEC"/>
    <w:rsid w:val="008B1323"/>
    <w:rsid w:val="008D522A"/>
    <w:rsid w:val="008D7010"/>
    <w:rsid w:val="008E4365"/>
    <w:rsid w:val="008E4B67"/>
    <w:rsid w:val="008F41FD"/>
    <w:rsid w:val="009206C1"/>
    <w:rsid w:val="00921540"/>
    <w:rsid w:val="009228EC"/>
    <w:rsid w:val="00933025"/>
    <w:rsid w:val="009509AA"/>
    <w:rsid w:val="00960A14"/>
    <w:rsid w:val="0097635E"/>
    <w:rsid w:val="009A18B7"/>
    <w:rsid w:val="009A3D9B"/>
    <w:rsid w:val="009B3860"/>
    <w:rsid w:val="009B6596"/>
    <w:rsid w:val="009C15BE"/>
    <w:rsid w:val="009C7590"/>
    <w:rsid w:val="009D4A6D"/>
    <w:rsid w:val="009D67BA"/>
    <w:rsid w:val="009E3DD8"/>
    <w:rsid w:val="009E6A64"/>
    <w:rsid w:val="009F31C9"/>
    <w:rsid w:val="009F5DDE"/>
    <w:rsid w:val="00A010BA"/>
    <w:rsid w:val="00A055D2"/>
    <w:rsid w:val="00A0696B"/>
    <w:rsid w:val="00A13C2E"/>
    <w:rsid w:val="00A179E9"/>
    <w:rsid w:val="00A2188C"/>
    <w:rsid w:val="00A259F0"/>
    <w:rsid w:val="00A26011"/>
    <w:rsid w:val="00A32EE3"/>
    <w:rsid w:val="00A341C0"/>
    <w:rsid w:val="00A41A55"/>
    <w:rsid w:val="00A42F8C"/>
    <w:rsid w:val="00A46485"/>
    <w:rsid w:val="00A46CBF"/>
    <w:rsid w:val="00A47B9E"/>
    <w:rsid w:val="00A565F9"/>
    <w:rsid w:val="00A57557"/>
    <w:rsid w:val="00A61EC3"/>
    <w:rsid w:val="00A87E00"/>
    <w:rsid w:val="00AA1517"/>
    <w:rsid w:val="00AA5366"/>
    <w:rsid w:val="00AA5757"/>
    <w:rsid w:val="00AB4EC8"/>
    <w:rsid w:val="00AB571D"/>
    <w:rsid w:val="00AC5238"/>
    <w:rsid w:val="00AC7AD2"/>
    <w:rsid w:val="00AD2838"/>
    <w:rsid w:val="00AE409C"/>
    <w:rsid w:val="00AF4A91"/>
    <w:rsid w:val="00B131F6"/>
    <w:rsid w:val="00B17B6A"/>
    <w:rsid w:val="00B472B1"/>
    <w:rsid w:val="00B70F6A"/>
    <w:rsid w:val="00B73285"/>
    <w:rsid w:val="00B92C18"/>
    <w:rsid w:val="00BA5891"/>
    <w:rsid w:val="00BB0B5C"/>
    <w:rsid w:val="00BB7520"/>
    <w:rsid w:val="00BB79D1"/>
    <w:rsid w:val="00BC6933"/>
    <w:rsid w:val="00BD2D00"/>
    <w:rsid w:val="00BF7D61"/>
    <w:rsid w:val="00C154FD"/>
    <w:rsid w:val="00C16F7F"/>
    <w:rsid w:val="00C20A9F"/>
    <w:rsid w:val="00C277C6"/>
    <w:rsid w:val="00C37B6D"/>
    <w:rsid w:val="00C40BD8"/>
    <w:rsid w:val="00C65FF7"/>
    <w:rsid w:val="00C81BD6"/>
    <w:rsid w:val="00C8792A"/>
    <w:rsid w:val="00C9484C"/>
    <w:rsid w:val="00C95E56"/>
    <w:rsid w:val="00CB1712"/>
    <w:rsid w:val="00CB2866"/>
    <w:rsid w:val="00CB3A10"/>
    <w:rsid w:val="00CD7A16"/>
    <w:rsid w:val="00CE42E5"/>
    <w:rsid w:val="00CF12F0"/>
    <w:rsid w:val="00D05AEA"/>
    <w:rsid w:val="00D1285C"/>
    <w:rsid w:val="00D32934"/>
    <w:rsid w:val="00D52FA1"/>
    <w:rsid w:val="00D56B77"/>
    <w:rsid w:val="00D617CB"/>
    <w:rsid w:val="00D62702"/>
    <w:rsid w:val="00D62711"/>
    <w:rsid w:val="00D71844"/>
    <w:rsid w:val="00D7548B"/>
    <w:rsid w:val="00D75CC8"/>
    <w:rsid w:val="00D92D01"/>
    <w:rsid w:val="00DA23AE"/>
    <w:rsid w:val="00DB4E60"/>
    <w:rsid w:val="00DE286A"/>
    <w:rsid w:val="00DF3E9C"/>
    <w:rsid w:val="00E068B6"/>
    <w:rsid w:val="00E13E19"/>
    <w:rsid w:val="00E14F00"/>
    <w:rsid w:val="00E2169C"/>
    <w:rsid w:val="00E34440"/>
    <w:rsid w:val="00E4642F"/>
    <w:rsid w:val="00E52AAE"/>
    <w:rsid w:val="00E54907"/>
    <w:rsid w:val="00E83C86"/>
    <w:rsid w:val="00E873D7"/>
    <w:rsid w:val="00E90392"/>
    <w:rsid w:val="00E916DD"/>
    <w:rsid w:val="00EA1A0E"/>
    <w:rsid w:val="00EA3E8C"/>
    <w:rsid w:val="00EA538C"/>
    <w:rsid w:val="00EA5B6A"/>
    <w:rsid w:val="00EB627F"/>
    <w:rsid w:val="00EC260B"/>
    <w:rsid w:val="00EC2E3B"/>
    <w:rsid w:val="00EF5A9E"/>
    <w:rsid w:val="00F06FAD"/>
    <w:rsid w:val="00F10498"/>
    <w:rsid w:val="00F60992"/>
    <w:rsid w:val="00F92CA4"/>
    <w:rsid w:val="00F96239"/>
    <w:rsid w:val="00F97C7E"/>
    <w:rsid w:val="00FB167D"/>
    <w:rsid w:val="00FB3B38"/>
    <w:rsid w:val="00FC4227"/>
    <w:rsid w:val="00FC4E9E"/>
    <w:rsid w:val="00FC6C40"/>
    <w:rsid w:val="00FE3898"/>
    <w:rsid w:val="00FF270C"/>
    <w:rsid w:val="00FF35D6"/>
    <w:rsid w:val="00FF520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22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228EC"/>
    <w:rPr>
      <w:rFonts w:cs="Times New Roman"/>
      <w:b/>
      <w:bCs/>
    </w:rPr>
  </w:style>
  <w:style w:type="character" w:customStyle="1" w:styleId="apple-converted-space">
    <w:name w:val="apple-converted-space"/>
    <w:basedOn w:val="DefaultParagraphFont"/>
    <w:uiPriority w:val="99"/>
    <w:rsid w:val="009228EC"/>
    <w:rPr>
      <w:rFonts w:cs="Times New Roman"/>
    </w:rPr>
  </w:style>
  <w:style w:type="paragraph" w:customStyle="1" w:styleId="2-ortabaslk">
    <w:name w:val="2-ortabaslk"/>
    <w:basedOn w:val="Normal"/>
    <w:uiPriority w:val="99"/>
    <w:rsid w:val="009228EC"/>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rame">
    <w:name w:val="grame"/>
    <w:basedOn w:val="DefaultParagraphFont"/>
    <w:uiPriority w:val="99"/>
    <w:rsid w:val="009228EC"/>
    <w:rPr>
      <w:rFonts w:cs="Times New Roman"/>
    </w:rPr>
  </w:style>
  <w:style w:type="character" w:customStyle="1" w:styleId="spelle">
    <w:name w:val="spelle"/>
    <w:basedOn w:val="DefaultParagraphFont"/>
    <w:uiPriority w:val="99"/>
    <w:rsid w:val="009228EC"/>
    <w:rPr>
      <w:rFonts w:cs="Times New Roman"/>
    </w:rPr>
  </w:style>
  <w:style w:type="paragraph" w:styleId="NormalWeb">
    <w:name w:val="Normal (Web)"/>
    <w:basedOn w:val="Normal"/>
    <w:uiPriority w:val="99"/>
    <w:rsid w:val="009228EC"/>
    <w:pPr>
      <w:spacing w:before="100" w:beforeAutospacing="1" w:after="100" w:afterAutospacing="1" w:line="240" w:lineRule="auto"/>
    </w:pPr>
    <w:rPr>
      <w:rFonts w:ascii="Times New Roman" w:eastAsia="Times New Roman" w:hAnsi="Times New Roman"/>
      <w:sz w:val="24"/>
      <w:szCs w:val="24"/>
      <w:lang w:eastAsia="tr-TR"/>
    </w:rPr>
  </w:style>
  <w:style w:type="character" w:styleId="Hyperlink">
    <w:name w:val="Hyperlink"/>
    <w:basedOn w:val="DefaultParagraphFont"/>
    <w:uiPriority w:val="99"/>
    <w:semiHidden/>
    <w:rsid w:val="008D7010"/>
    <w:rPr>
      <w:rFonts w:cs="Times New Roman"/>
      <w:color w:val="0000FF"/>
      <w:u w:val="single"/>
    </w:rPr>
  </w:style>
  <w:style w:type="character" w:customStyle="1" w:styleId="VarsaylanParagrafYazTipi1">
    <w:name w:val="Varsayılan Paragraf Yazı Tipi1"/>
    <w:uiPriority w:val="99"/>
    <w:rsid w:val="000F014D"/>
  </w:style>
  <w:style w:type="paragraph" w:customStyle="1" w:styleId="3-normalyaz">
    <w:name w:val="3-normalyaz"/>
    <w:basedOn w:val="Normal"/>
    <w:uiPriority w:val="99"/>
    <w:rsid w:val="002C3B05"/>
    <w:pPr>
      <w:spacing w:before="100" w:beforeAutospacing="1" w:after="100" w:afterAutospacing="1" w:line="240" w:lineRule="auto"/>
    </w:pPr>
    <w:rPr>
      <w:rFonts w:ascii="Times New Roman" w:eastAsia="Times New Roman" w:hAnsi="Times New Roman"/>
      <w:sz w:val="24"/>
      <w:szCs w:val="24"/>
      <w:lang w:eastAsia="tr-TR"/>
    </w:rPr>
  </w:style>
  <w:style w:type="paragraph" w:styleId="ListParagraph">
    <w:name w:val="List Paragraph"/>
    <w:basedOn w:val="Normal"/>
    <w:uiPriority w:val="99"/>
    <w:qFormat/>
    <w:rsid w:val="002C3B05"/>
    <w:pPr>
      <w:ind w:left="720"/>
      <w:contextualSpacing/>
    </w:pPr>
  </w:style>
  <w:style w:type="paragraph" w:customStyle="1" w:styleId="2-OrtaBaslk0">
    <w:name w:val="2-Orta Baslık"/>
    <w:uiPriority w:val="99"/>
    <w:rsid w:val="009F31C9"/>
    <w:pPr>
      <w:jc w:val="center"/>
    </w:pPr>
    <w:rPr>
      <w:rFonts w:ascii="Times New Roman" w:eastAsia="ヒラギノ明朝 Pro W3" w:hAnsi="Times"/>
      <w:b/>
      <w:sz w:val="19"/>
      <w:szCs w:val="20"/>
      <w:lang w:eastAsia="en-US"/>
    </w:rPr>
  </w:style>
  <w:style w:type="character" w:styleId="CommentReference">
    <w:name w:val="annotation reference"/>
    <w:basedOn w:val="DefaultParagraphFont"/>
    <w:uiPriority w:val="99"/>
    <w:semiHidden/>
    <w:rsid w:val="001E5AE0"/>
    <w:rPr>
      <w:rFonts w:cs="Times New Roman"/>
      <w:sz w:val="16"/>
      <w:szCs w:val="16"/>
    </w:rPr>
  </w:style>
  <w:style w:type="paragraph" w:styleId="CommentText">
    <w:name w:val="annotation text"/>
    <w:basedOn w:val="Normal"/>
    <w:link w:val="CommentTextChar"/>
    <w:uiPriority w:val="99"/>
    <w:rsid w:val="001E5AE0"/>
    <w:pPr>
      <w:spacing w:line="240" w:lineRule="auto"/>
    </w:pPr>
    <w:rPr>
      <w:sz w:val="20"/>
      <w:szCs w:val="20"/>
    </w:rPr>
  </w:style>
  <w:style w:type="character" w:customStyle="1" w:styleId="CommentTextChar">
    <w:name w:val="Comment Text Char"/>
    <w:basedOn w:val="DefaultParagraphFont"/>
    <w:link w:val="CommentText"/>
    <w:uiPriority w:val="99"/>
    <w:locked/>
    <w:rsid w:val="001E5AE0"/>
    <w:rPr>
      <w:rFonts w:cs="Times New Roman"/>
      <w:sz w:val="20"/>
      <w:szCs w:val="20"/>
    </w:rPr>
  </w:style>
  <w:style w:type="paragraph" w:styleId="CommentSubject">
    <w:name w:val="annotation subject"/>
    <w:basedOn w:val="CommentText"/>
    <w:next w:val="CommentText"/>
    <w:link w:val="CommentSubjectChar"/>
    <w:uiPriority w:val="99"/>
    <w:semiHidden/>
    <w:rsid w:val="001E5AE0"/>
    <w:rPr>
      <w:b/>
      <w:bCs/>
    </w:rPr>
  </w:style>
  <w:style w:type="character" w:customStyle="1" w:styleId="CommentSubjectChar">
    <w:name w:val="Comment Subject Char"/>
    <w:basedOn w:val="CommentTextChar"/>
    <w:link w:val="CommentSubject"/>
    <w:uiPriority w:val="99"/>
    <w:semiHidden/>
    <w:locked/>
    <w:rsid w:val="001E5AE0"/>
    <w:rPr>
      <w:b/>
      <w:bCs/>
    </w:rPr>
  </w:style>
  <w:style w:type="paragraph" w:styleId="BalloonText">
    <w:name w:val="Balloon Text"/>
    <w:basedOn w:val="Normal"/>
    <w:link w:val="BalloonTextChar"/>
    <w:uiPriority w:val="99"/>
    <w:semiHidden/>
    <w:rsid w:val="001E5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E5AE0"/>
    <w:rPr>
      <w:rFonts w:ascii="Segoe UI" w:hAnsi="Segoe UI" w:cs="Segoe UI"/>
      <w:sz w:val="18"/>
      <w:szCs w:val="18"/>
    </w:rPr>
  </w:style>
  <w:style w:type="paragraph" w:customStyle="1" w:styleId="Default">
    <w:name w:val="Default"/>
    <w:uiPriority w:val="99"/>
    <w:rsid w:val="00D71844"/>
    <w:pPr>
      <w:autoSpaceDE w:val="0"/>
      <w:autoSpaceDN w:val="0"/>
      <w:adjustRightInd w:val="0"/>
    </w:pPr>
    <w:rPr>
      <w:rFonts w:ascii="Times New Roman" w:hAnsi="Times New Roman"/>
      <w:color w:val="000000"/>
      <w:sz w:val="24"/>
      <w:szCs w:val="24"/>
      <w:lang w:val="en-US" w:eastAsia="en-US"/>
    </w:rPr>
  </w:style>
  <w:style w:type="paragraph" w:styleId="Revision">
    <w:name w:val="Revision"/>
    <w:hidden/>
    <w:uiPriority w:val="99"/>
    <w:semiHidden/>
    <w:rsid w:val="00532E95"/>
    <w:rPr>
      <w:lang w:eastAsia="en-US"/>
    </w:rPr>
  </w:style>
  <w:style w:type="paragraph" w:customStyle="1" w:styleId="CM44">
    <w:name w:val="CM4+4"/>
    <w:basedOn w:val="Default"/>
    <w:next w:val="Default"/>
    <w:uiPriority w:val="99"/>
    <w:rsid w:val="00DE286A"/>
    <w:rPr>
      <w:color w:val="auto"/>
      <w:lang w:val="tr-TR"/>
    </w:rPr>
  </w:style>
  <w:style w:type="paragraph" w:customStyle="1" w:styleId="3-NormalYaz0">
    <w:name w:val="3-Normal Yazı"/>
    <w:uiPriority w:val="99"/>
    <w:rsid w:val="00136628"/>
    <w:pPr>
      <w:tabs>
        <w:tab w:val="left" w:pos="566"/>
      </w:tabs>
      <w:jc w:val="both"/>
    </w:pPr>
    <w:rPr>
      <w:rFonts w:ascii="Times New Roman" w:eastAsia="Times New Roman" w:hAnsi="Times New Roman"/>
      <w:sz w:val="19"/>
      <w:szCs w:val="20"/>
      <w:lang w:eastAsia="en-US"/>
    </w:rPr>
  </w:style>
</w:styles>
</file>

<file path=word/webSettings.xml><?xml version="1.0" encoding="utf-8"?>
<w:webSettings xmlns:r="http://schemas.openxmlformats.org/officeDocument/2006/relationships" xmlns:w="http://schemas.openxmlformats.org/wordprocessingml/2006/main">
  <w:divs>
    <w:div w:id="883370273">
      <w:marLeft w:val="0"/>
      <w:marRight w:val="0"/>
      <w:marTop w:val="0"/>
      <w:marBottom w:val="0"/>
      <w:divBdr>
        <w:top w:val="none" w:sz="0" w:space="0" w:color="auto"/>
        <w:left w:val="none" w:sz="0" w:space="0" w:color="auto"/>
        <w:bottom w:val="none" w:sz="0" w:space="0" w:color="auto"/>
        <w:right w:val="none" w:sz="0" w:space="0" w:color="auto"/>
      </w:divBdr>
    </w:div>
    <w:div w:id="883370274">
      <w:marLeft w:val="0"/>
      <w:marRight w:val="0"/>
      <w:marTop w:val="0"/>
      <w:marBottom w:val="0"/>
      <w:divBdr>
        <w:top w:val="none" w:sz="0" w:space="0" w:color="auto"/>
        <w:left w:val="none" w:sz="0" w:space="0" w:color="auto"/>
        <w:bottom w:val="none" w:sz="0" w:space="0" w:color="auto"/>
        <w:right w:val="none" w:sz="0" w:space="0" w:color="auto"/>
      </w:divBdr>
    </w:div>
    <w:div w:id="883370275">
      <w:marLeft w:val="0"/>
      <w:marRight w:val="0"/>
      <w:marTop w:val="0"/>
      <w:marBottom w:val="0"/>
      <w:divBdr>
        <w:top w:val="none" w:sz="0" w:space="0" w:color="auto"/>
        <w:left w:val="none" w:sz="0" w:space="0" w:color="auto"/>
        <w:bottom w:val="none" w:sz="0" w:space="0" w:color="auto"/>
        <w:right w:val="none" w:sz="0" w:space="0" w:color="auto"/>
      </w:divBdr>
    </w:div>
    <w:div w:id="883370276">
      <w:marLeft w:val="0"/>
      <w:marRight w:val="0"/>
      <w:marTop w:val="0"/>
      <w:marBottom w:val="0"/>
      <w:divBdr>
        <w:top w:val="none" w:sz="0" w:space="0" w:color="auto"/>
        <w:left w:val="none" w:sz="0" w:space="0" w:color="auto"/>
        <w:bottom w:val="none" w:sz="0" w:space="0" w:color="auto"/>
        <w:right w:val="none" w:sz="0" w:space="0" w:color="auto"/>
      </w:divBdr>
    </w:div>
    <w:div w:id="883370277">
      <w:marLeft w:val="0"/>
      <w:marRight w:val="0"/>
      <w:marTop w:val="0"/>
      <w:marBottom w:val="0"/>
      <w:divBdr>
        <w:top w:val="none" w:sz="0" w:space="0" w:color="auto"/>
        <w:left w:val="none" w:sz="0" w:space="0" w:color="auto"/>
        <w:bottom w:val="none" w:sz="0" w:space="0" w:color="auto"/>
        <w:right w:val="none" w:sz="0" w:space="0" w:color="auto"/>
      </w:divBdr>
    </w:div>
    <w:div w:id="883370278">
      <w:marLeft w:val="0"/>
      <w:marRight w:val="0"/>
      <w:marTop w:val="0"/>
      <w:marBottom w:val="0"/>
      <w:divBdr>
        <w:top w:val="none" w:sz="0" w:space="0" w:color="auto"/>
        <w:left w:val="none" w:sz="0" w:space="0" w:color="auto"/>
        <w:bottom w:val="none" w:sz="0" w:space="0" w:color="auto"/>
        <w:right w:val="none" w:sz="0" w:space="0" w:color="auto"/>
      </w:divBdr>
    </w:div>
    <w:div w:id="883370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1444</Words>
  <Characters>8233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Ek-1</dc:title>
  <dc:subject/>
  <dc:creator>Ozan Kaya</dc:creator>
  <cp:keywords/>
  <dc:description/>
  <cp:lastModifiedBy>AHMET</cp:lastModifiedBy>
  <cp:revision>2</cp:revision>
  <dcterms:created xsi:type="dcterms:W3CDTF">2015-01-13T17:57:00Z</dcterms:created>
  <dcterms:modified xsi:type="dcterms:W3CDTF">2015-01-13T17:57:00Z</dcterms:modified>
</cp:coreProperties>
</file>